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0921B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DETYRË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 PRANIM  NGA JASHTË SHËRBIMIT CIVIL</w:t>
      </w:r>
      <w:r w:rsidR="00C96EDE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KATEGORIN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E</w:t>
      </w:r>
      <w:r w:rsidR="00381607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ULËT DHE TË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MESME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DREJTUESE </w:t>
      </w:r>
      <w:r w:rsidR="000921B5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 </w:t>
      </w:r>
    </w:p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pacing w:before="225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623440" w:rsidRPr="00314D22" w:rsidRDefault="008F38B7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, si dhe të Kreut II dhe III, të Vendimit Nr.242, datë 18.03.2015 të Këshillit të Ministrave, “Për plotësimin e vendeve të lira në kategorinë e ulët dhe të mesme drejtuese”,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i </w:t>
      </w:r>
      <w:r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ndryshuar</w:t>
      </w:r>
      <w:r w:rsidR="00210C3F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 si dhe Urdhrit N</w:t>
      </w:r>
      <w:r w:rsidR="00623440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r.</w:t>
      </w:r>
      <w:r w:rsidR="00F83227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106 datë 22.05.2023</w:t>
      </w:r>
      <w:r w:rsidR="00623440" w:rsidRPr="00F83227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sq-AL"/>
        </w:rPr>
        <w:t xml:space="preserve"> </w:t>
      </w:r>
      <w:r w:rsidR="00623440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</w:t>
      </w:r>
      <w:r w:rsidR="00B062D8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Sekretarit të Përgjithshëm</w:t>
      </w:r>
      <w:r w:rsidR="00623440" w:rsidRPr="00F83227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të Këshillit të Lartë të Prokurorisë për “Hapjen e procedurës së pranimit në kategorinë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e nivelit të mesëm drejtues”, Këshilli i Lartë i Prokurorisë</w:t>
      </w:r>
      <w:r w:rsidR="0091209D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shpall 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rocedurën e pranimit në kategorinë e nivelit të mesëm drejtues si më poshtë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D65F30" w:rsidRPr="002239D9" w:rsidRDefault="00E028E7" w:rsidP="00125CE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2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(</w:t>
      </w:r>
      <w:r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dy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) vend</w:t>
      </w:r>
      <w:r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e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 në pozicionin </w:t>
      </w:r>
      <w:r w:rsidR="005F5D79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Këshilltar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në </w:t>
      </w:r>
      <w:r w:rsidR="009A57CB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</w:t>
      </w:r>
      <w:r w:rsidR="00230353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jësinë</w:t>
      </w:r>
      <w:r w:rsidR="009A57CB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e </w:t>
      </w:r>
      <w:r w:rsidRPr="00B062D8">
        <w:rPr>
          <w:rFonts w:ascii="Times New Roman" w:hAnsi="Times New Roman" w:cs="Times New Roman"/>
          <w:b/>
          <w:sz w:val="24"/>
          <w:szCs w:val="24"/>
          <w:lang w:val="sq-AL"/>
        </w:rPr>
        <w:t>Shërbimeve të Përgjithshme Ligjore</w:t>
      </w:r>
      <w:r w:rsidR="00042201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në D</w:t>
      </w:r>
      <w:r w:rsidR="006023A7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rejtorinë e </w:t>
      </w:r>
      <w:r w:rsidRPr="00B062D8">
        <w:rPr>
          <w:rFonts w:ascii="Times New Roman" w:hAnsi="Times New Roman" w:cs="Times New Roman"/>
          <w:b/>
          <w:sz w:val="24"/>
          <w:szCs w:val="24"/>
          <w:lang w:val="sq-AL"/>
        </w:rPr>
        <w:t>Shërbimeve të Përgjithshme Ligjore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në Këshillin e Lartë të Prokurorisë</w:t>
      </w:r>
      <w:r w:rsidR="00C10450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kategoria e pagës II-b</w:t>
      </w:r>
      <w:r w:rsidR="004F7BE6" w:rsidRPr="002239D9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.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Pozicioni më sipër, i ofrohet fillimisht nëpunësve civilë të së njëjtës kategori për procedurën e lëvizjes paralele</w:t>
      </w:r>
      <w:r w:rsidR="00223D0E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Vetëm në rast se në përfundim të procedurës së lëvizjes paralele, rezulton se është ende vakant, ai është i vlefshëm për konkurimin nëpërmjet procedurës së ngritjes në detyrë dhe pranimit nga jashtë shërbimit civil.  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PËR TË TRE PROCEDURAT (LËVIZJE PARALELE, NGRITJE NË DETYRË, PRANIM NGA JASHTË SHËRBIMIT CIVIL ) APLIKOHET NË TË NJËJTËN KOHË!    </w:t>
      </w:r>
    </w:p>
    <w:p w:rsidR="00F83227" w:rsidRPr="00314D22" w:rsidRDefault="00F83227" w:rsidP="00F83227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01.06.2023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3707AB" w:rsidRPr="00314D22" w:rsidRDefault="003707AB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</w:t>
      </w:r>
      <w:r w:rsidR="004716D0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</w:p>
    <w:p w:rsidR="00F83227" w:rsidRPr="00314D22" w:rsidRDefault="00F83227" w:rsidP="00F83227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07.06.2023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4716D0" w:rsidRPr="00314D22" w:rsidRDefault="004716D0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______________________________________________________________________________</w:t>
      </w:r>
    </w:p>
    <w:p w:rsidR="00F83227" w:rsidRPr="00314D22" w:rsidRDefault="00F83227" w:rsidP="00F83227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07.06.2023</w:t>
      </w:r>
    </w:p>
    <w:p w:rsidR="00125CE3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PRANIM NË SHËRBIMIN CIVIL </w:t>
      </w:r>
    </w:p>
    <w:p w:rsidR="009C24DE" w:rsidRDefault="009C24DE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C24DE" w:rsidRPr="009C24DE" w:rsidRDefault="009C24DE" w:rsidP="009C24DE">
      <w:pPr>
        <w:rPr>
          <w:lang w:val="sq-AL"/>
        </w:rPr>
      </w:pPr>
    </w:p>
    <w:p w:rsidR="004A5A2C" w:rsidRPr="00EA127A" w:rsidRDefault="004A5A2C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  <w:r w:rsidRPr="00EA127A">
        <w:rPr>
          <w:rFonts w:ascii="Times New Roman" w:hAnsi="Times New Roman" w:cs="Times New Roman"/>
          <w:b/>
          <w:szCs w:val="24"/>
          <w:lang w:val="sq-AL"/>
        </w:rPr>
        <w:lastRenderedPageBreak/>
        <w:t>Pë</w:t>
      </w:r>
      <w:r w:rsidR="00397E83" w:rsidRPr="00EA127A">
        <w:rPr>
          <w:rFonts w:ascii="Times New Roman" w:hAnsi="Times New Roman" w:cs="Times New Roman"/>
          <w:b/>
          <w:szCs w:val="24"/>
          <w:lang w:val="sq-AL"/>
        </w:rPr>
        <w:t xml:space="preserve">rshkrimi përgjithësues i punës </w:t>
      </w:r>
      <w:r w:rsidR="00397E83" w:rsidRPr="00EA127A">
        <w:rPr>
          <w:rFonts w:ascii="Times New Roman" w:eastAsia="Times New Roman" w:hAnsi="Times New Roman" w:cs="Times New Roman"/>
          <w:b/>
          <w:szCs w:val="24"/>
          <w:lang w:val="sq-AL"/>
        </w:rPr>
        <w:t>për pozicionin më sipër është:</w:t>
      </w:r>
    </w:p>
    <w:p w:rsidR="004A5A2C" w:rsidRPr="00314D22" w:rsidRDefault="004A5A2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8D01EE1" wp14:editId="033D5BEF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4FDE8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765A4" w:rsidRPr="00314D22" w:rsidRDefault="008765A4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A4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Ndjek dhe përditëson njohuritë profesionale rreth kuadrit ligjor dhe zhvillimeve të jurisprudencës,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2EFA692E" wp14:editId="57A1C521">
            <wp:extent cx="4571" cy="9140"/>
            <wp:effectExtent l="0" t="0" r="0" b="0"/>
            <wp:docPr id="26040" name="Picture 26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0" name="Picture 260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relevante për punën e Këshillit</w:t>
      </w:r>
      <w:r w:rsidR="00C33B61" w:rsidRPr="00314D22">
        <w:rPr>
          <w:rFonts w:ascii="Times New Roman" w:hAnsi="Times New Roman" w:cs="Times New Roman"/>
          <w:sz w:val="24"/>
          <w:szCs w:val="24"/>
        </w:rPr>
        <w:t>;</w:t>
      </w:r>
    </w:p>
    <w:p w:rsidR="005145F8" w:rsidRPr="005145F8" w:rsidRDefault="005145F8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54FE">
        <w:rPr>
          <w:rFonts w:ascii="Times New Roman" w:hAnsi="Times New Roman" w:cs="Times New Roman"/>
          <w:sz w:val="24"/>
          <w:szCs w:val="24"/>
        </w:rPr>
        <w:t>Përfaqëson Këshillin e Lartë të Prokurorisë në Gjykatë në çështjet gjyqësore, të cilat përfshijnë institucionin. Ndjek të gjitha procedurat ligjore me qëllim zgjidhjen e rasteve, si dhe informon Drejtorin e Njësisë së Shërbimeve të Përgjithshme Ligjore për ecurinë e tyre;</w:t>
      </w:r>
    </w:p>
    <w:p w:rsidR="005145F8" w:rsidRPr="000A54FE" w:rsidRDefault="005145F8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54FE">
        <w:rPr>
          <w:rFonts w:ascii="Times New Roman" w:hAnsi="Times New Roman" w:cs="Times New Roman"/>
          <w:sz w:val="24"/>
          <w:szCs w:val="24"/>
        </w:rPr>
        <w:t>Informon Drejtorin e Drejtorisë/Njësisë drejtpërsëdrejti (si verbalisht ose në formë elektronike), në mënyrë periodike, mbi informacionet e përgatitura (prapësime, konkluzione, ankime, vendime etj.)</w:t>
      </w:r>
      <w:r w:rsidR="00EA127A">
        <w:rPr>
          <w:rFonts w:ascii="Times New Roman" w:hAnsi="Times New Roman" w:cs="Times New Roman"/>
          <w:sz w:val="24"/>
          <w:szCs w:val="24"/>
        </w:rPr>
        <w:t>,</w:t>
      </w:r>
      <w:r w:rsidRPr="000A54FE">
        <w:rPr>
          <w:rFonts w:ascii="Times New Roman" w:hAnsi="Times New Roman" w:cs="Times New Roman"/>
          <w:sz w:val="24"/>
          <w:szCs w:val="24"/>
        </w:rPr>
        <w:t xml:space="preserve"> për çështjet që shqyrtohen në gjykatë, në takime pune, konferenca etj</w:t>
      </w:r>
      <w:r w:rsidR="000A54FE" w:rsidRPr="000A54FE">
        <w:rPr>
          <w:rFonts w:ascii="Times New Roman" w:hAnsi="Times New Roman" w:cs="Times New Roman"/>
          <w:sz w:val="24"/>
          <w:szCs w:val="24"/>
        </w:rPr>
        <w:t>;</w:t>
      </w:r>
    </w:p>
    <w:p w:rsidR="000A54FE" w:rsidRDefault="000A54FE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54FE">
        <w:rPr>
          <w:rFonts w:ascii="Times New Roman" w:hAnsi="Times New Roman" w:cs="Times New Roman"/>
          <w:sz w:val="24"/>
          <w:szCs w:val="24"/>
        </w:rPr>
        <w:t>Shqyrton kërkesat/ankesat administrative, për çështje që lidhen me fushën e veprimtarisë së njësisë/drejtorisë, në zbatim të legjislacionit në fuqi, dhe jep përgjigje lidhur me 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5FF0" w:rsidRPr="003C5FF0" w:rsidRDefault="003C5FF0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9BA">
        <w:rPr>
          <w:rFonts w:ascii="Times New Roman" w:hAnsi="Times New Roman" w:cs="Times New Roman"/>
          <w:sz w:val="24"/>
          <w:szCs w:val="24"/>
        </w:rPr>
        <w:t xml:space="preserve">Mbështet dhe siguron asistencë juridike mbi çështjet që kërkohen për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t`u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trajtuar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ushtrimin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funksioneve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kryerjen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detyrave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të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strukturave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të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të </w:t>
      </w:r>
      <w:proofErr w:type="spellStart"/>
      <w:r w:rsidRPr="00B479BA">
        <w:rPr>
          <w:rFonts w:ascii="Times New Roman" w:hAnsi="Times New Roman" w:cs="Times New Roman"/>
          <w:sz w:val="24"/>
          <w:szCs w:val="24"/>
        </w:rPr>
        <w:t>Lartë</w:t>
      </w:r>
      <w:proofErr w:type="spellEnd"/>
      <w:r w:rsidRPr="00B479BA">
        <w:rPr>
          <w:rFonts w:ascii="Times New Roman" w:hAnsi="Times New Roman" w:cs="Times New Roman"/>
          <w:sz w:val="24"/>
          <w:szCs w:val="24"/>
        </w:rPr>
        <w:t xml:space="preserve"> të Prokurorisë;</w:t>
      </w:r>
    </w:p>
    <w:p w:rsidR="003C5FF0" w:rsidRDefault="00B479BA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4F12">
        <w:rPr>
          <w:rFonts w:ascii="Times New Roman" w:hAnsi="Times New Roman" w:cs="Times New Roman"/>
          <w:sz w:val="24"/>
          <w:szCs w:val="24"/>
        </w:rPr>
        <w:t>Administron, përgatit dokumentacionin dhe ndjek të gjithë procedurën ligjore për çështjet gjyqësore, në të cilat Këshilli i Lartë i Prokurorisë është palë në proces në Gjykatë, duke respektuar afatet sipas legjislacionit në fuqi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A1C28" w:rsidRDefault="00CA1C28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4F12">
        <w:rPr>
          <w:rFonts w:ascii="Times New Roman" w:hAnsi="Times New Roman" w:cs="Times New Roman"/>
          <w:sz w:val="24"/>
          <w:szCs w:val="24"/>
        </w:rPr>
        <w:t>Siguron që të gjitha proceset që lidhen me përgatitjen e përfaqësimit të çështjeve në gjykatë, si dhe detyrat e tjera të ngarkuara, të realizohen në përputhje me parashikimet e Rregullores së Brendshme të Këshillit dhe me standar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864F1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64F12">
        <w:rPr>
          <w:rFonts w:ascii="Times New Roman" w:hAnsi="Times New Roman" w:cs="Times New Roman"/>
          <w:sz w:val="24"/>
          <w:szCs w:val="24"/>
        </w:rPr>
        <w:t xml:space="preserve"> më të larta profesionale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0D71" w:rsidRDefault="00760D71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Studion dhe analizon dokumentacionin, referon bazën ligjore të saktë dhe jurisprudencën përkatëse për çështjet në shqyrtim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0D71" w:rsidRDefault="00760D71" w:rsidP="00760D71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Merr pjesë në grupe pune të ndryshme për hartimin e akteve nënligjore të Këshillit të Lartë të </w:t>
      </w:r>
      <w:r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B7047F" wp14:editId="2B3473F3">
            <wp:extent cx="4571" cy="6398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3" name="Picture 1426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Prokurorisë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0D71" w:rsidRPr="00760D71" w:rsidRDefault="000B6658" w:rsidP="00760D71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Jep mendim të specializuar juridik për projekt-aktet normative të sjella nga institucionet e ndryshme të drejtësisë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65A4" w:rsidRPr="00314D22" w:rsidRDefault="008765A4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Jep kontribut për hartimin e ligjeve, akteve nënligjor</w:t>
      </w:r>
      <w:r w:rsidR="007A2DA9" w:rsidRPr="00314D22">
        <w:rPr>
          <w:rFonts w:ascii="Times New Roman" w:hAnsi="Times New Roman" w:cs="Times New Roman"/>
          <w:sz w:val="24"/>
          <w:szCs w:val="24"/>
        </w:rPr>
        <w:t>e</w:t>
      </w:r>
      <w:r w:rsidRPr="00314D22">
        <w:rPr>
          <w:rFonts w:ascii="Times New Roman" w:hAnsi="Times New Roman" w:cs="Times New Roman"/>
          <w:sz w:val="24"/>
          <w:szCs w:val="24"/>
        </w:rPr>
        <w:t xml:space="preserve">, politikave, procedurave, opinioneve ligjore, </w:t>
      </w:r>
      <w:r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145E66" wp14:editId="4C765FF9">
            <wp:extent cx="4571" cy="9140"/>
            <wp:effectExtent l="0" t="0" r="0" b="0"/>
            <wp:docPr id="26043" name="Picture 26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3" name="Picture 2604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 xml:space="preserve">relacioneve dhe argumenteve për ose në emër të Këshillit të Lartë të Prokurorisë dhe komisionit </w:t>
      </w:r>
      <w:r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4CA31A" wp14:editId="3B1A1FDF">
            <wp:extent cx="4571" cy="9140"/>
            <wp:effectExtent l="0" t="0" r="0" b="0"/>
            <wp:docPr id="26044" name="Picture 26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4" name="Picture 2604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3B61" w:rsidRPr="00314D22">
        <w:rPr>
          <w:rFonts w:ascii="Times New Roman" w:hAnsi="Times New Roman" w:cs="Times New Roman"/>
          <w:sz w:val="24"/>
          <w:szCs w:val="24"/>
        </w:rPr>
        <w:t>përkatës;</w:t>
      </w:r>
    </w:p>
    <w:p w:rsidR="008765A4" w:rsidRPr="00314D22" w:rsidRDefault="00640F41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Ndihmon </w:t>
      </w:r>
      <w:r w:rsidR="008765A4" w:rsidRPr="00314D22">
        <w:rPr>
          <w:rFonts w:ascii="Times New Roman" w:hAnsi="Times New Roman" w:cs="Times New Roman"/>
          <w:sz w:val="24"/>
          <w:szCs w:val="24"/>
        </w:rPr>
        <w:t>sipas rastit</w:t>
      </w:r>
      <w:r w:rsidRPr="00314D22">
        <w:rPr>
          <w:rFonts w:ascii="Times New Roman" w:hAnsi="Times New Roman" w:cs="Times New Roman"/>
          <w:sz w:val="24"/>
          <w:szCs w:val="24"/>
        </w:rPr>
        <w:t>, në hartimin e relacionit</w:t>
      </w:r>
      <w:r w:rsidR="008765A4" w:rsidRPr="00314D22">
        <w:rPr>
          <w:rFonts w:ascii="Times New Roman" w:hAnsi="Times New Roman" w:cs="Times New Roman"/>
          <w:sz w:val="24"/>
          <w:szCs w:val="24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</w:rPr>
        <w:t>të</w:t>
      </w:r>
      <w:r w:rsidR="008765A4" w:rsidRPr="00314D22">
        <w:rPr>
          <w:rFonts w:ascii="Times New Roman" w:hAnsi="Times New Roman" w:cs="Times New Roman"/>
          <w:sz w:val="24"/>
          <w:szCs w:val="24"/>
        </w:rPr>
        <w:t xml:space="preserve"> çështjes relatorin, sipas radhës së punës dhe të veprimit, në </w:t>
      </w:r>
      <w:r w:rsidR="008765A4"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61E9DE" wp14:editId="7A55D325">
            <wp:extent cx="4571" cy="4569"/>
            <wp:effectExtent l="0" t="0" r="0" b="0"/>
            <wp:docPr id="26052" name="Picture 26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2" name="Picture 260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65A4" w:rsidRPr="00314D22">
        <w:rPr>
          <w:rFonts w:ascii="Times New Roman" w:hAnsi="Times New Roman" w:cs="Times New Roman"/>
          <w:sz w:val="24"/>
          <w:szCs w:val="24"/>
        </w:rPr>
        <w:t>funksion të det</w:t>
      </w:r>
      <w:r w:rsidRPr="00314D22">
        <w:rPr>
          <w:rFonts w:ascii="Times New Roman" w:hAnsi="Times New Roman" w:cs="Times New Roman"/>
          <w:sz w:val="24"/>
          <w:szCs w:val="24"/>
        </w:rPr>
        <w:t>yrave të caktuara nga ana e tij;</w:t>
      </w:r>
    </w:p>
    <w:p w:rsidR="008765A4" w:rsidRPr="00314D22" w:rsidRDefault="008765A4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Përgatit materiale sipas afateve proceduriale n</w:t>
      </w:r>
      <w:r w:rsidR="0063115D" w:rsidRPr="00314D22">
        <w:rPr>
          <w:rFonts w:ascii="Times New Roman" w:hAnsi="Times New Roman" w:cs="Times New Roman"/>
          <w:sz w:val="24"/>
          <w:szCs w:val="24"/>
        </w:rPr>
        <w:t>ë zbatim të procedurave ligjore;</w:t>
      </w:r>
    </w:p>
    <w:p w:rsidR="008765A4" w:rsidRPr="00314D22" w:rsidRDefault="008765A4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92290D" wp14:editId="073DC63F">
            <wp:extent cx="4571" cy="4569"/>
            <wp:effectExtent l="0" t="0" r="0" b="0"/>
            <wp:docPr id="26053" name="Picture 26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3" name="Picture 260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 xml:space="preserve">Administron me efiçencë dokumentacionin dhe aktet, inventarizon çdo dosje në administrim si dhe koordinon me Zyrën e Protokollit, për marrjen në dorëzim të këtyre dosjeve, sipas legjislacionit </w:t>
      </w:r>
      <w:r w:rsidRPr="00B479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10AB60" wp14:editId="7B8B671A">
            <wp:extent cx="4572" cy="18282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6" name="Picture 14265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në fuqi</w:t>
      </w:r>
      <w:r w:rsidR="003649A3" w:rsidRPr="00314D22">
        <w:rPr>
          <w:rFonts w:ascii="Times New Roman" w:hAnsi="Times New Roman" w:cs="Times New Roman"/>
          <w:sz w:val="24"/>
          <w:szCs w:val="24"/>
        </w:rPr>
        <w:t>;</w:t>
      </w:r>
    </w:p>
    <w:p w:rsidR="003649A3" w:rsidRPr="00314D22" w:rsidRDefault="003649A3" w:rsidP="00B479BA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Kryen detyrat, brenda profilit të punës, të ngarkuar nga eprorët në linjë vertikale</w:t>
      </w:r>
      <w:r w:rsidR="00C33B61" w:rsidRPr="00314D22">
        <w:rPr>
          <w:rFonts w:ascii="Times New Roman" w:hAnsi="Times New Roman" w:cs="Times New Roman"/>
          <w:sz w:val="24"/>
          <w:szCs w:val="24"/>
        </w:rPr>
        <w:t>.</w:t>
      </w:r>
    </w:p>
    <w:p w:rsidR="008765A4" w:rsidRDefault="008765A4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658" w:rsidRDefault="000B6658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6658" w:rsidRDefault="000B6658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C75" w:rsidRDefault="00032C75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309" w:rsidRPr="00314D22" w:rsidRDefault="00726309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472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I</w:t>
      </w:r>
      <w:r w:rsidR="000E7A87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E4439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="007C37A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LËVIZJA PARALELE</w:t>
      </w:r>
    </w:p>
    <w:p w:rsidR="00FB6A4C" w:rsidRPr="00314D22" w:rsidRDefault="00FB6A4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2BB83AB" wp14:editId="3EB6E4FA">
                <wp:extent cx="5797296" cy="12192"/>
                <wp:effectExtent l="0" t="0" r="0" b="0"/>
                <wp:docPr id="5584" name="Group 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2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7BA10" id="Group 5584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0bewIAAFsGAAAOAAAAZHJzL2Uyb0RvYy54bWykVc1u2zAMvg/YOwi+L3aCJW2MOD20Wy7D&#10;VqzdAyiyZBuQJUFS4uTtR9G24qZYB7Q52DRFfiI//mRzd2olOXLrGq2KZD7LEsIV02WjqiL58/z9&#10;y21CnKeqpFIrXiRn7pK77edPm87kfKFrLUtuCYAol3emSGrvTZ6mjtW8pW6mDVdwKLRtqYdPW6Wl&#10;pR2gtzJdZNkq7bQtjdWMOwfah/4w2SK+EJz5X0I47oksEojN49Picx+e6XZD88pSUzdsCIO+I4qW&#10;NgoujVAP1FNysM0rqLZhVjst/IzpNtVCNIxjDpDNPLvKZmf1wWAuVd5VJtIE1F7x9G5Y9vP4aElT&#10;Fslyefs1IYq2UCW8mKAGCOpMlYPdzpon82gHRdV/hZxPwrbhDdmQE1J7jtTykycMlMub9c1ivUoI&#10;g7P5Yr5e9NSzGurzyovV3970S8dL0xBbDKUz0ETuwpP7GE9PNTUc6Xch/4Gn1SpbjDyhBUEN0oJ2&#10;kSSXO+DrYwzFTGnODs7vuEaq6fGH833vlqNE61FiJzWKFibgzd431Ae/EGUQSTepVT2WKpy2+sif&#10;Ndr5q4JBkJdTqaZWse5jS4DtaDG+DeJNLWOD/NMaZnnaSP+xwzmPNiCEVLebQcD0QZ4SLFVgAm5h&#10;FLaSkNTjeLeNh3UlmzYwc5NlF2BAC+3XVxwlf5Y80CXVby5gxHA0gsLZan8vLTnSsJTwh+BUmpoO&#10;2jAdENJgijLiBH/RSBkh5+j6AvK+h+wRBuPgx3EfRs+s92RDNP1ShNUCSY+rESKITnizVj76K1jo&#10;GOYk2yDudXnGNYGEwDwiNbjBMI9h24YVOf1Gq8t/wvYvAAAA//8DAFBLAwQUAAYACAAAACEAuxkS&#10;etkAAAADAQAADwAAAGRycy9kb3ducmV2LnhtbEyPQUvDQBCF74L/YRnBm93EotiYTSlFPRXBVhBv&#10;0+w0Cc3Ohuw2Sf+9oxd7GXi8x5vv5cvJtWqgPjSeDaSzBBRx6W3DlYHP3evdE6gQkS22nsnAmQIs&#10;i+urHDPrR/6gYRsrJSUcMjRQx9hlWoeyJodh5jti8Q6+dxhF9pW2PY5S7lp9nySP2mHD8qHGjtY1&#10;lcftyRl4G3FczdOXYXM8rM/fu4f3r01KxtzeTKtnUJGm+B+GX3xBh0KY9v7ENqjWgAyJf1e8RToX&#10;uZfQAnSR60v24gcAAP//AwBQSwECLQAUAAYACAAAACEAtoM4kv4AAADhAQAAEwAAAAAAAAAAAAAA&#10;AAAAAAAAW0NvbnRlbnRfVHlwZXNdLnhtbFBLAQItABQABgAIAAAAIQA4/SH/1gAAAJQBAAALAAAA&#10;AAAAAAAAAAAAAC8BAABfcmVscy8ucmVsc1BLAQItABQABgAIAAAAIQA7cl0bewIAAFsGAAAOAAAA&#10;AAAAAAAAAAAAAC4CAABkcnMvZTJvRG9jLnhtbFBLAQItABQABgAIAAAAIQC7GRJ62QAAAAMBAAAP&#10;AAAAAAAAAAAAAAAAANUEAABkcnMvZG93bnJldi54bWxQSwUGAAAAAAQABADzAAAA2w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epxQAAAN0AAAAPAAAAZHJzL2Rvd25yZXYueG1sRI9Ba8JA&#10;FITvgv9heUJvujFCkOgqRRSF0opRe37NvibB7NuQ3cb033cLgsdhZr5hluve1KKj1lWWFUwnEQji&#10;3OqKCwWX8248B+E8ssbaMin4JQfr1XCwxFTbO5+oy3whAoRdigpK75tUSpeXZNBNbEMcvG/bGvRB&#10;toXULd4D3NQyjqJEGqw4LJTY0Kak/Jb9GAUzX32dTJxv3zbb43R//dCf3e1dqZdR/7oA4an3z/Cj&#10;fdAKkiSK4f9NeAJy9QcAAP//AwBQSwECLQAUAAYACAAAACEA2+H2y+4AAACFAQAAEwAAAAAAAAAA&#10;AAAAAAAAAAAAW0NvbnRlbnRfVHlwZXNdLnhtbFBLAQItABQABgAIAAAAIQBa9CxbvwAAABUBAAAL&#10;AAAAAAAAAAAAAAAAAB8BAABfcmVscy8ucmVsc1BLAQItABQABgAIAAAAIQCPdRepxQAAAN0AAAAP&#10;AAAAAAAAAAAAAAAAAAcCAABkcnMvZG93bnJldi54bWxQSwUGAAAAAAMAAwC3AAAA+Q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33472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</w:p>
    <w:p w:rsidR="004F7BE6" w:rsidRPr="00314D22" w:rsidRDefault="00E44392" w:rsidP="00F611A5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</w:t>
      </w:r>
      <w:r w:rsidR="008D069A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KUSHTET PËR LËVIZJEN PARALELE DHE KRITERET E VEÇANTA</w:t>
      </w:r>
    </w:p>
    <w:p w:rsidR="00E53ECC" w:rsidRPr="00314D22" w:rsidRDefault="00E53ECC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0E7A87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lëvizjen paralele si </w:t>
      </w:r>
      <w:r w:rsidR="00E53E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më poshtë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vijon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</w:t>
      </w:r>
    </w:p>
    <w:p w:rsidR="00E53ECC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jenë nëpunës civilë të konfirmuar, brenda së njëjtës kategori II-b;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A301B4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032C75" w:rsidRDefault="00032C7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="0048566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kërkesat e posaçme si vijon:</w:t>
      </w:r>
    </w:p>
    <w:p w:rsidR="00C313A5" w:rsidRPr="00314D22" w:rsidRDefault="00C313A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zotërojë diplomë të nivelit Master</w:t>
      </w:r>
      <w:r w:rsidR="00280808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Shkencor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(ose të barazvlefsh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m), në Shkencat Juridike.</w:t>
      </w:r>
      <w:r w:rsidR="0085346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Edhe diploma e nivelit “Bachelor”, duhet të jetë në të njëjtën fushë.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Diplomat e marra jashtë vendit, duhet të jenë të njohura nga institucioni përgjegjës për njesimin e diplomav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e, sipas legjislacionit në fuqi;</w:t>
      </w:r>
    </w:p>
    <w:p w:rsidR="001E289B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="00EA29CC" w:rsidRPr="00B062D8">
        <w:rPr>
          <w:rFonts w:ascii="Times New Roman" w:hAnsi="Times New Roman" w:cs="Times New Roman"/>
          <w:sz w:val="24"/>
          <w:szCs w:val="24"/>
          <w:lang w:val="sq-AL"/>
        </w:rPr>
        <w:t xml:space="preserve">4 (katër) vite 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eksperiencë;</w:t>
      </w:r>
    </w:p>
    <w:p w:rsidR="00485660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ashkimit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vropian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424D4" w:rsidRPr="00314D22" w:rsidRDefault="004424D4" w:rsidP="00F611A5">
      <w:pPr>
        <w:pStyle w:val="ListParagraph"/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6602" w:rsidRPr="00314D22" w:rsidRDefault="000309F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</w:t>
      </w:r>
      <w:r w:rsidR="008D069A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DOKUMENTACIONI, MËNYRA DHE AFATI I DORËZIMIT </w:t>
      </w:r>
    </w:p>
    <w:p w:rsidR="00036602" w:rsidRPr="00314D22" w:rsidRDefault="0003660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68570F5" wp14:editId="084B45CB">
                <wp:extent cx="5797296" cy="12192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FA0DC" id="Group 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6YeAIAAFIGAAAOAAAAZHJzL2Uyb0RvYy54bWykVU1v2zAMvQ/YfxB0X+ykW7IYcXpot1yG&#10;rWi7H6DI8gcgS4KkxMm/H0XbipdiHdDmYNMS+cT3SDGb21MryVFY12iV0/kspUQorotGVTn9/fz9&#10;01dKnGeqYFIrkdOzcPR2+/HDpjOZWOhay0JYAiDKZZ3Jae29yZLE8Vq0zM20EQo2S21b5uHTVklh&#10;WQforUwWabpMOm0LYzUXzsHqfb9Jt4hfloL7X2XphCcyp5Cbx6fF5z48k+2GZZVlpm74kAZ7QxYt&#10;axQcGqHumWfkYJsXUG3DrXa69DOu20SXZcMFcgA28/SKzc7qg0EuVdZVJsoE0l7p9GZY/vP4YElT&#10;5PSGEsVaKBGeSm6CNJ2pMvDYWfNkHuywUPVfge2ptG14Aw9yQlHPUVRx8oTD4pfVerVYLynhsDdf&#10;zNeLXnReQ2VeRPH626txyXhoEnKLqXQG2sddFHLvU+ipZkag8C7wHxT6PCqE22S5TJe9SOgUFXKZ&#10;A7HeJ0+kyTJ+cH4nNOrMjj+c71u2GC1WjxY/qdG00PivtrxhPsSFLINJukmh6rFOYbfVR/Gs0c9f&#10;VQuSvOxKNfWKRR/7AXxHj/FtEG/qGbvjn95whadd9B8/vN7RB4xAdbsZDKQP9lRgqYIScApnMIxK&#10;yTze6rbxMKVk0wZlVml6AQa00Ht9xdHyZymCXFI9ihJuFt6LsOBstb+TlhxZmEX4Q3AmTc2G1dBP&#10;kNLgijbihPiykTJCzjH0L8i7HrJHGJxDnMAxGCPTPpIP2fSzECYKkB4nImQQg/BkrXyMVzDHMc0J&#10;22DudXHGGYGCwGVEaXBwIY9hyIbJOP1Gr8tfwfYP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rA/6YeAIAAFI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aRIxAAAANoAAAAPAAAAZHJzL2Rvd25yZXYueG1sRI/dasJA&#10;FITvC77DcoTe1Y22FImuIkGpIG2Jf9fH7DEJyZ4N2W2Svn23UOjlMDPfMMv1YGrRUetKywqmkwgE&#10;cWZ1ybmC82n3NAfhPLLG2jIp+CYH69XoYYmxtj2n1B19LgKEXYwKCu+bWEqXFWTQTWxDHLy7bQ36&#10;INtc6hb7ADe1nEXRqzRYclgosKGkoKw6fhkFz768pWaWbQ/J9nP6dvnQ1656V+pxPGwWIDwN/j/8&#10;195rBS/weyXcALn6AQAA//8DAFBLAQItABQABgAIAAAAIQDb4fbL7gAAAIUBAAATAAAAAAAAAAAA&#10;AAAAAAAAAABbQ29udGVudF9UeXBlc10ueG1sUEsBAi0AFAAGAAgAAAAhAFr0LFu/AAAAFQEAAAsA&#10;AAAAAAAAAAAAAAAAHwEAAF9yZWxzLy5yZWxzUEsBAi0AFAAGAAgAAAAhADk5pEj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36602" w:rsidRPr="00314D22" w:rsidRDefault="00036602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471FC" w:rsidRPr="00314D22" w:rsidRDefault="00C81243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Kandidati duhet të paraqesë zyrtarisht, br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nda datës </w:t>
      </w:r>
      <w:r w:rsidR="00321259">
        <w:rPr>
          <w:rFonts w:ascii="Times New Roman" w:hAnsi="Times New Roman" w:cs="Times New Roman"/>
          <w:color w:val="FF0000"/>
          <w:sz w:val="24"/>
          <w:szCs w:val="24"/>
          <w:lang w:val="sq-AL"/>
        </w:rPr>
        <w:t>0</w:t>
      </w:r>
      <w:r w:rsidR="00321259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1.0</w:t>
      </w:r>
      <w:r w:rsidR="00321259">
        <w:rPr>
          <w:rFonts w:ascii="Times New Roman" w:hAnsi="Times New Roman" w:cs="Times New Roman"/>
          <w:color w:val="FF0000"/>
          <w:sz w:val="24"/>
          <w:szCs w:val="24"/>
          <w:lang w:val="sq-AL"/>
        </w:rPr>
        <w:t>6</w:t>
      </w:r>
      <w:r w:rsidR="00321259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E358A2"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3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kopje të dokumenteve si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poshtë:</w:t>
      </w:r>
      <w:r w:rsidR="0003660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A471FC" w:rsidRPr="00314D22" w:rsidRDefault="00A471FC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Kërkesë motivimi për aplikim në vendin e punës që konkuron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B37311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4F7BE6" w:rsidRPr="00314D22" w:rsidRDefault="00DC6164" w:rsidP="00B37311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4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5658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</w:t>
      </w:r>
      <w:r w:rsidR="006B4FF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(përfshirë edhe Diplomën Bachelor)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dhe listës së notave (për diplomat jashtë vendit, të përcillet njehsimi nga MAS);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>egoria e mesme drejtuese, me 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BC1E1D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linkut</w:t>
      </w:r>
    </w:p>
    <w:p w:rsidR="004F7BE6" w:rsidRPr="00314D22" w:rsidRDefault="004F7BE6" w:rsidP="00B37311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 </w:t>
      </w:r>
      <w:hyperlink r:id="rId15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4F7BE6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</w:t>
      </w:r>
      <w:r w:rsidR="00B82C2B" w:rsidRPr="00314D22">
        <w:rPr>
          <w:rFonts w:ascii="Times New Roman" w:hAnsi="Times New Roman" w:cs="Times New Roman"/>
          <w:sz w:val="24"/>
          <w:szCs w:val="24"/>
          <w:lang w:val="sq-AL"/>
        </w:rPr>
        <w:t>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957283" w:rsidRDefault="00957283" w:rsidP="00025B0D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7407D3" w:rsidRPr="00314D22" w:rsidRDefault="004F7BE6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</w:t>
      </w:r>
      <w:r w:rsidR="007407D3"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ë e dokumenteve të sipërcituara</w:t>
      </w: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 xml:space="preserve"> sjell skualifikimin e kandidatit</w:t>
      </w:r>
      <w:r w:rsidRPr="00314D22"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256F53" w:rsidRDefault="00256F53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BD6FE9" w:rsidRPr="00314D22" w:rsidRDefault="0095306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REZULTATET PË</w:t>
      </w:r>
      <w:r w:rsidR="0002662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 FAZËN E VERIFIKIMIT PARAPRAK</w:t>
      </w:r>
    </w:p>
    <w:p w:rsidR="00BD6FE9" w:rsidRPr="00314D22" w:rsidRDefault="00BD6FE9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432F9DB" wp14:editId="22A82771">
                <wp:extent cx="5797296" cy="12192"/>
                <wp:effectExtent l="0" t="0" r="0" b="0"/>
                <wp:docPr id="4968" name="Group 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5A886" id="Group 496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YuegIAAFsGAAAOAAAAZHJzL2Uyb0RvYy54bWykVc1u2zAMvg/YOwi+L3aCLV2MJD20Wy7D&#10;VqzdAyiyZBvQHyQlTt5+FG0rbop1QJuDTVPkJ/LjT9a3JyXJkTvfGr3J5rMiI1wzU7W63mR/nr5/&#10;+poRH6iuqDSab7Iz99nt9uOHdWdLvjCNkRV3BEC0Lzu7yZoQbJnnnjVcUT8zlms4FMYpGuDT1Xnl&#10;aAfoSuaLoljmnXGVdYZx70F73x9mW8QXgrPwSwjPA5GbDGIL+HT43Mdnvl3TsnbUNi0bwqBviELR&#10;VsOlCeqeBkoOrn0BpVrmjDcizJhRuRGiZRxzgGzmxVU2O2cOFnOpy662iSag9oqnN8Oyn8cHR9pq&#10;k31eLaFWmiqoEl5MUAMEdbYuwW7n7KN9cIOi7r9izifhVHxDNuSE1J4TtfwUCAPll5vVzWK1zAiD&#10;s/livlr01LMG6vPCizXfXvXLx0vzGFsKpbPQRP7Ck38fT48NtRzp9zH/gaflsoA0ep7QgqAGaUG7&#10;RJIvPfD1PoZSprRkBx923CDV9PjDh753q1GizSixkx5FBxPwau9bGqJfjDKKpJvUqhlLFU+VOfIn&#10;g3bhqmAQ5OVU6qlVqvvYEmA7Woxvi3hTy9Qg/7SGWZ420n/scM6TDQgx1e16EDB9kKcESx2ZgFsY&#10;ha0kJA043qoNsK5kqyIzN0VxAQa02H59xVEKZ8kjXVL/5gJGDEcjKryr93fSkSONSwl/CE6lbeig&#10;jdMBIQ2mKCNO9BetlAlyjq7PIO96yB5hMI5+HPdh8ix6TzZE0y9FWC2Q9LgaIYLkhDcbHZK/hoWO&#10;YU6yjeLeVGdcE0gIzCNSgxsM8xi2bVyR02+0uvwnbP8C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KzAti56AgAAWwYAAA4AAAAA&#10;AAAAAAAAAAAALgIAAGRycy9lMm9Eb2MueG1sUEsBAi0AFAAGAAgAAAAhALsZEnrZAAAAAwEAAA8A&#10;AAAAAAAAAAAAAAAA1AQAAGRycy9kb3ducmV2LnhtbFBLBQYAAAAABAAEAPMAAADa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GqxAAAAN0AAAAPAAAAZHJzL2Rvd25yZXYueG1sRI/disIw&#10;FITvF3yHcIS9W1MVilSjiCgK4oq/18fm2Babk9Jka317s7Cwl8PMfMNMZq0pRUO1Kywr6PciEMSp&#10;1QVnCs6n1dcIhPPIGkvLpOBFDmbTzscEE22ffKDm6DMRIOwSVJB7XyVSujQng65nK+Lg3W1t0AdZ&#10;Z1LX+AxwU8pBFMXSYMFhIceKFjmlj+OPUTD0xe1gBulyu1ju++vLt742j51Sn912PgbhqfX/4b/2&#10;RiuI4yiG3zfhCcjpGwAA//8DAFBLAQItABQABgAIAAAAIQDb4fbL7gAAAIUBAAATAAAAAAAAAAAA&#10;AAAAAAAAAABbQ29udGVudF9UeXBlc10ueG1sUEsBAi0AFAAGAAgAAAAhAFr0LFu/AAAAFQEAAAsA&#10;AAAAAAAAAAAAAAAAHwEAAF9yZWxzLy5yZWxzUEsBAi0AFAAGAAgAAAAhAPBOEarEAAAA3Q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A041C" w:rsidRPr="00314D22" w:rsidRDefault="006A041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642D9" w:rsidRPr="00314D22" w:rsidRDefault="0095306F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2.1</w:t>
      </w:r>
      <w:r w:rsidR="004F7BE6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Verifikimi paraprak</w:t>
      </w:r>
      <w:r w:rsidR="001642D9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:</w:t>
      </w:r>
    </w:p>
    <w:p w:rsidR="001642D9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F7BE6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përmbushjes së kushteve të përgjithshme dhe kritereve të veçanta në shpalljen për konkurim, do të kryhet </w:t>
      </w:r>
      <w:r w:rsidR="004F7BE6" w:rsidRPr="00E358A2">
        <w:rPr>
          <w:rFonts w:ascii="Times New Roman" w:hAnsi="Times New Roman" w:cs="Times New Roman"/>
          <w:sz w:val="24"/>
          <w:szCs w:val="24"/>
          <w:lang w:val="sq-AL"/>
        </w:rPr>
        <w:t xml:space="preserve">brenda datës </w:t>
      </w:r>
      <w:r w:rsidR="00DC6164">
        <w:rPr>
          <w:rFonts w:ascii="Times New Roman" w:hAnsi="Times New Roman" w:cs="Times New Roman"/>
          <w:color w:val="FF0000"/>
          <w:sz w:val="24"/>
          <w:szCs w:val="24"/>
          <w:lang w:val="sq-AL"/>
        </w:rPr>
        <w:t>02.06</w:t>
      </w:r>
      <w:bookmarkStart w:id="0" w:name="_GoBack"/>
      <w:bookmarkEnd w:id="0"/>
      <w:r w:rsidR="00321259" w:rsidRPr="00F76118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02E4E" w:rsidRPr="00314D22" w:rsidRDefault="00B02E4E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6A041C" w:rsidRPr="00314D22" w:rsidRDefault="006A041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026622" w:rsidRPr="00314D22" w:rsidRDefault="0002662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FUSHA E NJOHURIVE, AFTËSITË DHE CILËSITË MBI TË CILAT DO TË ZHVILLOHET KONKURIMI</w:t>
      </w:r>
    </w:p>
    <w:p w:rsidR="00B46A7D" w:rsidRPr="00314D22" w:rsidRDefault="00B46A7D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0B2615C" wp14:editId="164DE25D">
                <wp:extent cx="5797296" cy="12192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BF05D" id="Group 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DadwIAAFIGAAAOAAAAZHJzL2Uyb0RvYy54bWykVcFu2zAMvQ/YPwi+L3YCJFmMOD20Wy7D&#10;VqzdByiyZBuQJUFS4uTvR9G24qZYB7Q52LREPvE9Usz27txKcuLWNVoVyXyWJYQrpstGVUXy5/n7&#10;l68JcZ6qkkqteJFcuEvudp8/bTuT84WutSy5JQCiXN6ZIqm9N3maOlbzlrqZNlzBptC2pR4+bZWW&#10;lnaA3sp0kWWrtNO2NFYz7hysPvSbyQ7xheDM/xLCcU9kkUBuHp8Wn4fwTHdbmleWmrphQxr0HVm0&#10;tFFwaIR6oJ6So21eQbUNs9pp4WdMt6kWomEcOQCbeXbDZm/10SCXKu8qE2UCaW90ejcs+3l6tKQp&#10;i2SZEEVbKBGeSpZBms5UOXjsrXkyj3ZYqPqvwPYsbBvewIOcUdRLFJWfPWGwuFxv1ovNKiEM9uaL&#10;+WbRi85qqMyrKFZ/ezMuHQ9NQ24xlc5A+7irQu5jCj3V1HAU3gX+g0LAoVcIt8lqla16kdApKuRy&#10;B2J9TJ5Ik+bs6Pyea9SZnn4437dsOVq0Hi12VqNpofHfbHlDfYgLWQaTdJNC1WOdwm6rT/xZo5+/&#10;qRYked2VauoViz72A/iOHuPbIN7UM3bHP73hCk+76D9+eL2jDxiB6m47GEgf7KnAUgUl4BRGYRgJ&#10;ST3e6rbxMKVk0wZl1ll2BQa00Ht9xdHyF8mDXFL95gJuFt6LsOBsdbiXlpxomEX4Q3AqTU2H1dBP&#10;kNLgijbihHjRSBkh5xj6AvK+h+wRBucQx3EMxsisj2RDNv0shIkCpMeJCBnEIDxZKx/jFcxxTHPC&#10;NpgHXV5wRqAgcBlRGhxcyGMYsmEyTr/R6/pXsPsL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FnFwNp3AgAAUg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5+kwgAAANoAAAAPAAAAZHJzL2Rvd25yZXYueG1sRI/disIw&#10;FITvF3yHcATv1lQFWapRRBQF0cXf62NzbIvNSWlirW9vhIW9HGbmG2Y8bUwhaqpcbllBrxuBIE6s&#10;zjlVcDouv39AOI+ssbBMCl7kYDppfY0x1vbJe6oPPhUBwi5GBZn3ZSylSzIy6Lq2JA7ezVYGfZBV&#10;KnWFzwA3hexH0VAazDksZFjSPKPkfngYBQOfX/emnyw288Vvb3Xe6Ut93yrVaTezEQhPjf8P/7XX&#10;WsEQPlfCDZCTNwAAAP//AwBQSwECLQAUAAYACAAAACEA2+H2y+4AAACFAQAAEwAAAAAAAAAAAAAA&#10;AAAAAAAAW0NvbnRlbnRfVHlwZXNdLnhtbFBLAQItABQABgAIAAAAIQBa9CxbvwAAABUBAAALAAAA&#10;AAAAAAAAAAAAAB8BAABfcmVscy8ucmVsc1BLAQItABQABgAIAAAAIQCmp5+kwgAAANo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26622" w:rsidRPr="00314D22" w:rsidRDefault="0002662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44BFA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Kandidatët në intervistën e strukturuar me gojë, do të vlerësohen për njohuritë, aftësitë dhe cilësitë, në lidhje me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: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 Republikës së Shqipërisë</w:t>
      </w:r>
      <w:r w:rsidR="00250402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50402" w:rsidRPr="00314D22" w:rsidRDefault="00250402" w:rsidP="0025040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r.115/2016, “Për organet e sistemit të drejtësisë”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C6164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6" w:tgtFrame="_blank" w:history="1"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 xml:space="preserve">Ligjin </w:t>
        </w:r>
        <w:r w:rsidR="00684B93" w:rsidRPr="00314D22">
          <w:rPr>
            <w:rFonts w:ascii="Times New Roman" w:hAnsi="Times New Roman" w:cs="Times New Roman"/>
            <w:sz w:val="24"/>
            <w:szCs w:val="24"/>
            <w:lang w:val="sq-AL"/>
          </w:rPr>
          <w:t>N</w:t>
        </w:r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>r.97/2016, “Për organizimin dhe funksionimin e prokurorisë në Republikën e Shqipërisë</w:t>
        </w:r>
      </w:hyperlink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684B9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r.96/2016, “Për statusin e gjyqtarëve dhe prokurorëve në Republikën e Shqipërisë”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F03150" w:rsidRPr="00314D22" w:rsidRDefault="00F03150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Ligj Nr.95/2016 “Për organizimin dhe funksionimin e institucioneve për të luftuar korrupsionin dhe krimin e organizuar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D2276B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2276B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ër rivlerësimin kalimtar të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gjyqtarëve dhe prokurorëve në 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epublikën e 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hqipërisë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4F7BE6" w:rsidRPr="00314D22" w:rsidRDefault="00F03150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r.9131, datë 08.9.2003 “Për rregullat e etikës në Administratën Publike”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9367, datë 07.4.2005 “Për parandalimin e konfliktit të interesave në u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shtrimin e funksioneve publike”;</w:t>
      </w:r>
    </w:p>
    <w:p w:rsidR="00344BFA" w:rsidRPr="00314D22" w:rsidRDefault="00CA5837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152/2013 “Për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nëpunësit civil”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 dhe akteve nënl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igjore të dala në zbatim të tij.</w:t>
      </w:r>
    </w:p>
    <w:p w:rsidR="00025B0D" w:rsidRPr="00314D22" w:rsidRDefault="00025B0D" w:rsidP="00025B0D">
      <w:pPr>
        <w:pStyle w:val="ListParagraph"/>
        <w:shd w:val="clear" w:color="auto" w:fill="FFFFFF"/>
        <w:spacing w:before="100" w:beforeAutospacing="1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31645" w:rsidRPr="00314D22" w:rsidRDefault="00F1083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MËNYRA E VLERËSIMIT TË KANDIDATËVE </w:t>
      </w:r>
    </w:p>
    <w:p w:rsidR="00431645" w:rsidRPr="00314D22" w:rsidRDefault="0043164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EAE9606" wp14:editId="3ABE5433">
                <wp:extent cx="5797296" cy="12192"/>
                <wp:effectExtent l="0" t="0" r="0" b="0"/>
                <wp:docPr id="5210" name="Group 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0" name="Shape 661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3CD5F" id="Group 521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8QeAIAAFsGAAAOAAAAZHJzL2Uyb0RvYy54bWykVc1u2zAMvg/YOwi+L/4BmqxGkh7aLZdh&#10;K9buARRZsg3IkiApcfL2o2hbcVOsA9ocbJoiP5Eff7K+O3WSHLl1rVabJF9kCeGK6apV9Sb58/z9&#10;y9eEOE9VRaVWfJOcuUvutp8/rXtT8kI3WlbcEgBRruzNJmm8N2WaOtbwjrqFNlzBodC2ox4+bZ1W&#10;lvaA3sm0yLJl2mtbGasZdw60D8NhskV8ITjzv4Rw3BO5SSA2j0+Lz314pts1LWtLTdOyMQz6jig6&#10;2iq4NEI9UE/JwbavoLqWWe208Aumu1QL0TKOOUA2eXaVzc7qg8Fc6rKvTaQJqL3i6d2w7Ofx0ZK2&#10;2iQ3RQ4EKdpBlfBighogqDd1CXY7a57Mox0V9fAVcj4J24U3ZENOSO05UstPnjBQ3qxuV8XtMiEM&#10;zvIivy0G6lkD9XnlxZpvb/ql06VpiC2G0htoInfhyX2Mp6eGGo70u5D/yNNyeeEJLQhqkBa0iyS5&#10;0gFfH2MoZkpLdnB+xzVSTY8/nB96t5ok2kwSO6lJtDABb/a+oT74hSiDSPpZrZqpVOG000f+rNHO&#10;XxUMgrycSjW3inWfWgJsJ4vpbRBvbhkb5J/W0KrzRvqPHc55tAEhpLpdjwKmD/KcYKkCE3ALo7CV&#10;hKQex7trPawr2XaBmVWWXYABLbTfUHGU/FnyQJdUv7mAEcPRCApn6/29tORIw1LCH4JTaRo6asN0&#10;QEijKcqIE/xFK2WEzNH1BeT9ADkgjMbBj+M+jJ7Z4MnGaIalCKsFkp5WI0QQnfBmrXz0V7DQMcxZ&#10;tkHc6+qMawIJgXlEanCDYR7jtg0rcv6NVpf/hO1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Dl18QeAIAAFsGAAAOAAAAAAAA&#10;AAAAAAAAAC4CAABkcnMvZTJvRG9jLnhtbFBLAQItABQABgAIAAAAIQC7GRJ62QAAAAMBAAAPAAAA&#10;AAAAAAAAAAAAANIEAABkcnMvZG93bnJldi54bWxQSwUGAAAAAAQABADzAAAA2AUAAAAA&#10;">
                <v:shape id="Shape 661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qYwgAAAN0AAAAPAAAAZHJzL2Rvd25yZXYueG1sRE/LisIw&#10;FN0P+A/hCrMb0yqUoRpFRFEYxsHn+tpc22JzU5pMrX9vFoLLw3lPZp2pREuNKy0riAcRCOLM6pJz&#10;BcfD6usbhPPIGivLpOBBDmbT3scEU23vvKN273MRQtilqKDwvk6ldFlBBt3A1sSBu9rGoA+wyaVu&#10;8B7CTSWHUZRIgyWHhgJrWhSU3fb/RsHIl5edGWbLn8XyL16ftvrc3n6V+ux38zEIT51/i1/ujVaQ&#10;JHHYH96EJyCnTwAAAP//AwBQSwECLQAUAAYACAAAACEA2+H2y+4AAACFAQAAEwAAAAAAAAAAAAAA&#10;AAAAAAAAW0NvbnRlbnRfVHlwZXNdLnhtbFBLAQItABQABgAIAAAAIQBa9CxbvwAAABUBAAALAAAA&#10;AAAAAAAAAAAAAB8BAABfcmVscy8ucmVsc1BLAQItABQABgAIAAAAIQCVMrqYwgAAAN0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B3A18" w:rsidRPr="00314D22" w:rsidRDefault="005B3A18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70B12" w:rsidRPr="00314D22" w:rsidRDefault="00670B1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9A4D95" w:rsidRPr="00314D22" w:rsidRDefault="009A4D9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do të jetë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F579C9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gojë, në lidhje me njohuritë, aftësitë, kompetencës për përshkrimin e pozicionit të punës, përvojën në punë, motivimin, aspiratat dhe pritshmëritë për karrier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>ën, vlerësimi do të je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4F7BE6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EE6A7B" w:rsidRPr="00314D22" w:rsidRDefault="00EE6A7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32580" w:rsidRPr="00314D22" w:rsidRDefault="00AF60B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E22E2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F579C9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8720D2" w:rsidRPr="00314D22" w:rsidRDefault="008720D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0D2" w:rsidRPr="00314D22" w:rsidRDefault="008720D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Intervista e strukturuar me gojë do jetë më datë </w:t>
      </w:r>
      <w:r w:rsidR="001C6121" w:rsidRPr="00F20158">
        <w:rPr>
          <w:rFonts w:ascii="Times New Roman" w:hAnsi="Times New Roman" w:cs="Times New Roman"/>
          <w:color w:val="FF0000"/>
          <w:sz w:val="24"/>
          <w:szCs w:val="24"/>
          <w:lang w:val="sq-AL"/>
        </w:rPr>
        <w:t>12.06.2023 ora 10:00</w:t>
      </w:r>
      <w:r w:rsidR="001C6121" w:rsidRPr="00F20158">
        <w:rPr>
          <w:rFonts w:ascii="Times New Roman" w:eastAsia="Calibri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Pr="00314D22">
        <w:rPr>
          <w:rFonts w:ascii="Times New Roman" w:eastAsia="Calibri" w:hAnsi="Times New Roman" w:cs="Times New Roman"/>
          <w:b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në ambientet e Këshillit të Lartë të Prokurorisë.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Në përfundim të vlerësimit të kandidatëve,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>do të shpallet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fituesi në faqen zyrtare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Këshillit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dhe në portalin “Shërbimi Kombëtar i Punësimit”. Të gjithë kandidatët pjesëmarrës në këtë procedurë do të njoftohen individualisht në mënyrë elektronike nga KLP, për rezultatet (nëpërmjet adresës së e-mail</w:t>
      </w:r>
      <w:r w:rsidR="00E32580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).  </w:t>
      </w: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624A4D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</w:t>
      </w:r>
      <w:r w:rsidR="00587D2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NGRITJA NE DETYRE 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B2F76D9" wp14:editId="56EF236B">
                <wp:extent cx="5797296" cy="12192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8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097D6" id="Group 7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eleAIAAFIGAAAOAAAAZHJzL2Uyb0RvYy54bWykVdtu2zAMfR+wfxD0vtgJsGQxkvSh3fIy&#10;bMXafYAiyxdAN0hKnPz9KNpWvBTrgDYPNi2RRzyHFLO5OytJTsL51ugtnc9ySoTmpmx1vaW/n799&#10;+kKJD0yXTBottvQiPL3bffyw6WwhFqYxshSOAIj2RWe3tAnBFlnmeSMU8zNjhYbNyjjFAny6Oisd&#10;6wBdyWyR58usM660znDhPaw+9Jt0h/hVJXj4WVVeBCK3FHIL+HT4PMRnttuwonbMNi0f0mBvyEKx&#10;VsOhCeqBBUaOrn0BpVrujDdVmHGjMlNVLRfIAdjM8xs2e2eOFrnURVfbJBNIe6PTm2H5j9OjI225&#10;pStKNFNQIjyVrKI0na0L8Ng7+2Qf3bBQ91+R7blyKr6BBzmjqJckqjgHwmHx82q9WqyXlHDYmy/m&#10;60UvOm+gMi+iePP11bhsPDSLuaVUOgvt468K+fcp9NQwK1B4H/kPCkEr9wrhNlkuc6QSzwanpJAv&#10;PIj1PnkSTVbwow97YVBndvruQ9+y5WixZrT4WY+mg8Z/teUtCzEuZhlN0k0K1Yx1irvKnMSzQb9w&#10;Uy1I8ror9dQrFX3sB/AdPca3RbypZ+qOf3rDFZ520X/88HonHzAi1d1mMJA+2FOBpY5KwCmcwTCq&#10;JAt4q1UbYErJVkVlVnl+BQa0WP++4miFixRRLql/iQpuFt6LuOBdfbiXjpxYnEX4Q3AmbcOG1Xg1&#10;IKXBFW3EifFVK2WCnGPoX5D3PWSPMDjHOIFjMEXmfSQfsulnIUwUID1ORMggBeHJRocUr2GOY5oT&#10;ttE8mPKCMwIFgcuI0uDgQh7DkI2TcfqNXte/gt0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CcIueleAIAAFIGAAAOAAAAAAAA&#10;AAAAAAAAAC4CAABkcnMvZTJvRG9jLnhtbFBLAQItABQABgAIAAAAIQC7GRJ62QAAAAMBAAAPAAAA&#10;AAAAAAAAAAAAANIEAABkcnMvZG93bnJldi54bWxQSwUGAAAAAAQABADzAAAA2A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5NwQAAANoAAAAPAAAAZHJzL2Rvd25yZXYueG1sRE9Na8JA&#10;EL0L/Q/LFHrTTVKQkroJRSwtFC3a6nnMjklIdjZkt0n89+5B6PHxvlf5ZFoxUO9qywriRQSCuLC6&#10;5lLB78/7/AWE88gaW8uk4EoO8uxhtsJU25H3NBx8KUIIuxQVVN53qZSuqMigW9iOOHAX2xv0Afal&#10;1D2OIdy0MomipTRYc2iosKN1RUVz+DMKnn193puk2HytN9/xx3GnT0OzVerpcXp7BeFp8v/iu/tT&#10;Kwhbw5VwA2R2AwAA//8DAFBLAQItABQABgAIAAAAIQDb4fbL7gAAAIUBAAATAAAAAAAAAAAAAAAA&#10;AAAAAABbQ29udGVudF9UeXBlc10ueG1sUEsBAi0AFAAGAAgAAAAhAFr0LFu/AAAAFQEAAAsAAAAA&#10;AAAAAAAAAAAAHwEAAF9yZWxzLy5yZWxzUEsBAi0AFAAGAAgAAAAhALh0rk3BAAAA2g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624A4D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Vetëm në rast se pozicioni i renditur në fillim të kësaj shpalljeje, në përfundim të procedurës</w:t>
      </w:r>
      <w:r w:rsidR="002F368D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së lëvizjes paralele, rezulton 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vakant, ai është i vlefshëm për konkurimin nëpërmjet procedurës së ngritjes në detyrë</w:t>
      </w:r>
      <w:r w:rsidR="00A54F31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dhe pranimit nga jashtë shërbimit civil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. </w:t>
      </w:r>
      <w:r w:rsidR="005D4B64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AF607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86222C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16.06.2023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 </w:t>
      </w: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B66096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1. </w:t>
      </w:r>
      <w:r w:rsidR="0001329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="00013291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</w:t>
      </w:r>
      <w:r w:rsidR="002F368D" w:rsidRPr="00314D22">
        <w:rPr>
          <w:rFonts w:ascii="Times New Roman" w:hAnsi="Times New Roman" w:cs="Times New Roman"/>
          <w:b/>
          <w:sz w:val="24"/>
          <w:szCs w:val="24"/>
          <w:lang w:val="sq-AL"/>
        </w:rPr>
        <w:t>ngritjen në detyrë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vijon:  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jenë</w:t>
      </w:r>
      <w:r w:rsidR="00E859B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nëpunës civilë të konfirmuar, 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një kategorie më të ulët III-a ose III-a/1;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kenë të paktën vlerësimin e fundit “mirë” apo “shumë mirë”.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1.2.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kërkesat e posaçme si vijon:  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zotërojë diplomë të nivelit Master Shkencor (ose të barazvlefshëm), në Shkencat Juridike. Edhe diploma e nivelit “Bachelor”, duhet të jetë në të njëjtën fushë. Diplomat e marra jashtë vendit, duhet të jenë të njohura nga institucioni përgjegjës për njesimin e diplomave, sipas legjislacionit në fuqi;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paktën </w:t>
      </w:r>
      <w:r w:rsidR="00EA29CC" w:rsidRPr="00B062D8">
        <w:rPr>
          <w:rFonts w:ascii="Times New Roman" w:hAnsi="Times New Roman" w:cs="Times New Roman"/>
          <w:sz w:val="24"/>
          <w:szCs w:val="24"/>
          <w:lang w:val="sq-AL"/>
        </w:rPr>
        <w:t xml:space="preserve">4 (katër) vite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eksperiencë;</w:t>
      </w:r>
    </w:p>
    <w:p w:rsidR="00303DE1" w:rsidRPr="008D5672" w:rsidRDefault="00697793" w:rsidP="00B360A1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Bashkimit Evropian.</w:t>
      </w:r>
    </w:p>
    <w:p w:rsidR="00303DE1" w:rsidRPr="00314D22" w:rsidRDefault="00303DE1" w:rsidP="00B360A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B66096" w:rsidRPr="00314D22" w:rsidRDefault="00B6609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2. DOKUMENTACIONI, MËNYRA DHE AFATI I DORËZIMIT </w:t>
      </w:r>
    </w:p>
    <w:p w:rsidR="00B66096" w:rsidRPr="00314D22" w:rsidRDefault="00B66096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B880AB7" wp14:editId="0D0FF2F6">
                <wp:extent cx="5797296" cy="12192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41EA" id="Group 1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qJdgIAAFIGAAAOAAAAZHJzL2Uyb0RvYy54bWykVU1v2zAMvQ/YfxB8X/wBLFmMJD20Wy7D&#10;VqzdD1BkyTYgS4KkxMm/H0XbipdiHdDmYNMS+cT3SDGbu3MnyYlb12q1TfJFlhCumK5aVW+T38/f&#10;Pn1JiPNUVVRqxbfJhbvkbvfxw6Y3JS90o2XFLQEQ5crebJPGe1OmqWMN76hbaMMVbAptO+rh09Zp&#10;ZWkP6J1Miyxbpr22lbGacedg9WHYTHaILwRn/qcQjnsitwnk5vFp8XkIz3S3oWVtqWlaNqZB35BF&#10;R1sFh0aoB+opOdr2BVTXMqudFn7BdJdqIVrGkQOwybMbNnurjwa51GVfmygTSHuj05th2Y/ToyVt&#10;BbVLiKIdlAhPJXmQpjd1CR57a57Mox0X6uErsD0L24U38CBnFPUSReVnTxgsfl6tV8V6mRAGe3mR&#10;r4tBdNZAZV5Esebrq3HpdGgacoup9Abax10Vcu9T6KmhhqPwLvAfFSomhXCbLJfZchAJnaJCrnQg&#10;1vvkiTRpyY7O77lGnenpu/NDy1aTRZvJYmc1mRYa/9WWN9SHuJBlMEk/K1Qz1SnsdvrEnzX6+Ztq&#10;QZLXXanmXrHoUz+A7+QxvQ3izT1jd/zTG67wvIv+44fXO/qAEajuNqOB9MGeCyxVUAJOYRSGkZDU&#10;463uWg9TSrZdUGaVZVdgQAu9N1QcLX+RPMgl1S8u4GbhvQgLztaHe2nJiYZZhD8Ep9I0dFwN/QQp&#10;ja5oI06IF62UETLH0L8g7wfIAWF0DnEcx2CMzIZINmYzzEKYKEB6moiQQQzCk7XyMV7BHMc0Z2yD&#10;edDVBWcECgKXEaXBwYU8xiEbJuP8G72ufwW7PwA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8T4qiXYCAABSBgAADgAAAAAAAAAA&#10;AAAAAAAuAgAAZHJzL2Uyb0RvYy54bWxQSwECLQAUAAYACAAAACEAuxkSetkAAAADAQAADwAAAAAA&#10;AAAAAAAAAADQBAAAZHJzL2Rvd25yZXYueG1sUEsFBgAAAAAEAAQA8wAAANYFAAAAAA=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mnxAAAANoAAAAPAAAAZHJzL2Rvd25yZXYueG1sRI9Ba8JA&#10;FITvBf/D8gRvzcYIpURXkaC0UGox2p5fs69JSPZtyG5j+u+7guBxmJlvmNVmNK0YqHe1ZQXzKAZB&#10;XFhdc6ngfNo/PoNwHllja5kU/JGDzXrysMJU2wsfach9KQKEXYoKKu+7VEpXVGTQRbYjDt6P7Q36&#10;IPtS6h4vAW5amcTxkzRYc1iosKOsoqLJf42Cha+/jyYpdm/Z7mP+8nnQX0PzrtRsOm6XIDyN/h6+&#10;tV+1ggSuV8INkOt/AAAA//8DAFBLAQItABQABgAIAAAAIQDb4fbL7gAAAIUBAAATAAAAAAAAAAAA&#10;AAAAAAAAAABbQ29udGVudF9UeXBlc10ueG1sUEsBAi0AFAAGAAgAAAAhAFr0LFu/AAAAFQEAAAsA&#10;AAAAAAAAAAAAAAAAHwEAAF9yZWxzLy5yZWxzUEsBAi0AFAAGAAgAAAAhANmcmaf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B66096" w:rsidRPr="00314D22" w:rsidRDefault="00B66096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2D514E">
        <w:rPr>
          <w:rFonts w:ascii="Times New Roman" w:hAnsi="Times New Roman" w:cs="Times New Roman"/>
          <w:color w:val="FF0000"/>
          <w:sz w:val="24"/>
          <w:szCs w:val="24"/>
          <w:lang w:val="sq-AL"/>
        </w:rPr>
        <w:t>07.06</w:t>
      </w:r>
      <w:r w:rsidR="002D514E" w:rsidRPr="005F625C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7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B66096" w:rsidRPr="00314D22" w:rsidRDefault="00B66096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Kërkesë për aplikim në vendin e punës që konkurron;</w:t>
      </w:r>
    </w:p>
    <w:p w:rsidR="003B5588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254EC9" w:rsidRPr="00314D22" w:rsidRDefault="00DC6164" w:rsidP="003B5588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8" w:history="1">
        <w:r w:rsidR="00254EC9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 (përfshirë edhe Diplomën Bachelor) dhe listës së notave (për diplomat jashtë vendit, të përcillet njehsimi nga MAS);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(kategoria e mesme drejtuese, me 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254EC9" w:rsidRPr="00786C66" w:rsidRDefault="00786C66" w:rsidP="009C52E8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86C66">
        <w:rPr>
          <w:rFonts w:ascii="Times New Roman" w:hAnsi="Times New Roman" w:cs="Times New Roman"/>
          <w:sz w:val="24"/>
          <w:szCs w:val="24"/>
          <w:lang w:val="sq-AL"/>
        </w:rPr>
        <w:t>Vërtetim të gjendjes gjyqësore (Dëshmi Penaliteti)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ose </w:t>
      </w:r>
      <w:r w:rsidR="00254EC9" w:rsidRPr="00786C66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</w:t>
      </w:r>
    </w:p>
    <w:p w:rsidR="00254EC9" w:rsidRPr="00314D22" w:rsidRDefault="00254EC9" w:rsidP="003B5588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19" w:history="1">
        <w:r w:rsidR="00FB6000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254EC9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7B47DD" w:rsidRPr="00314D22" w:rsidRDefault="007B47DD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lastRenderedPageBreak/>
        <w:t>Vërtetim nga Gjykata dhe Prokuroria që nuk ka çështje në proces;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identitetit/pasaportës;</w:t>
      </w:r>
    </w:p>
    <w:p w:rsidR="00504B3A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  <w:r w:rsidR="007C4CCF" w:rsidRPr="00314D22">
        <w:rPr>
          <w:rFonts w:ascii="Times New Roman" w:hAnsi="Times New Roman" w:cs="Times New Roman"/>
          <w:sz w:val="24"/>
          <w:szCs w:val="24"/>
          <w:lang w:val="sq-AL"/>
        </w:rPr>
        <w:t>’</w:t>
      </w:r>
    </w:p>
    <w:p w:rsidR="007C4CCF" w:rsidRPr="00314D22" w:rsidRDefault="007C4CCF" w:rsidP="007C4CCF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FF4A6B" w:rsidRPr="00314D22" w:rsidRDefault="00B66096" w:rsidP="00F611A5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D5672" w:rsidRDefault="008D567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780323" wp14:editId="601D4787">
                <wp:extent cx="5797296" cy="12192"/>
                <wp:effectExtent l="0" t="0" r="0" b="0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38AED" id="Group 1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tzdwIAAFUGAAAOAAAAZHJzL2Uyb0RvYy54bWykVc1u2zAMvg/YOwi+L3ayLV2MJD20Wy7D&#10;VqzdAyiyZBvQHyQlTt5+FG0rXop1QJuDTEnkJ/LjT9a3JyXJkTvfGr3J5rMiI1wzU7W63mS/n759&#10;+JIRH6iuqDSab7Iz99nt9v27dWdLvjCNkRV3BEC0Lzu7yZoQbJnnnjVcUT8zlmu4FMYpGmDr6rxy&#10;tAN0JfNFUSzzzrjKOsO493B6319mW8QXgrPwUwjPA5GbDHwLuDpc93HNt2ta1o7apmWDG/QVXija&#10;ang0Qd3TQMnBtc+gVMuc8UaEGTMqN0K0jGMMEM28uIpm58zBYix12dU20QTUXvH0alj24/jgSFtB&#10;7j5mRFMFOcJnCeyBnM7WJejsnH20D244qPtdjPcknIpfiISckNZzopWfAmFw+PlmdbNYLTPC4G6+&#10;mK8WPe2sgdw8s2LN1xft8vHRPPqWXOksFJC/cOTfxtFjQy1H6n2Mf+To08gR3pPlslj2LKFWosiX&#10;Hth6Gz8pTlqygw87bpBoevzuQ1+11SjRZpTYSY+ig9p/seotDdEuehlF0k0y1YyJirfKHPmTQb1w&#10;lS5w8nIr9VQrZX0sCNAdNcavRbypZiqPf2pDF0/L6D962OFJB4QY6nY9CBg+yFOCpY5MwCuMwjwS&#10;kgZsbNUGGFSyVZGZm6K4AANaLL4+4yiFs+SRLql/cQHNhY0RD7yr93fSkSON4wh/CE6lbehwGusJ&#10;XBpUUUacaC9aKRPkHE3/grzrIXuEQTnacZyEybLoLdngTT8OYahA0ONQBA+SEb5sdEj2GkY5ujmJ&#10;Nop7U51xSCAh0I1IDc4ujGOYs3E4Tveodfk32P4B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M1dy3N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/DwQAAANsAAAAPAAAAZHJzL2Rvd25yZXYueG1sRE/bisIw&#10;EH0X9h/CCL5p6gWRahQRFxcWFXXX59lmti02k9LEWv/eCIJvczjXmS0aU4iaKpdbVtDvRSCIE6tz&#10;ThX8nD67ExDOI2ssLJOCOzlYzD9aM4y1vfGB6qNPRQhhF6OCzPsyltIlGRl0PVsSB+7fVgZ9gFUq&#10;dYW3EG4KOYiisTSYc2jIsKRVRsnleDUKhj7/O5hBsv5erff9ze9On+vLVqlOu1lOQXhq/Fv8cn/p&#10;MH8Ez1/CAXL+AAAA//8DAFBLAQItABQABgAIAAAAIQDb4fbL7gAAAIUBAAATAAAAAAAAAAAAAAAA&#10;AAAAAABbQ29udGVudF9UeXBlc10ueG1sUEsBAi0AFAAGAAgAAAAhAFr0LFu/AAAAFQEAAAsAAAAA&#10;AAAAAAAAAAAAHwEAAF9yZWxzLy5yZWxzUEsBAi0AFAAGAAgAAAAhAO48X8P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3.1 Verifikimi paraprak:</w:t>
      </w: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 datës </w:t>
      </w:r>
      <w:r w:rsidR="002D514E">
        <w:rPr>
          <w:rFonts w:ascii="Times New Roman" w:hAnsi="Times New Roman" w:cs="Times New Roman"/>
          <w:color w:val="FF0000"/>
          <w:sz w:val="24"/>
          <w:szCs w:val="24"/>
          <w:lang w:val="sq-AL"/>
        </w:rPr>
        <w:t>16</w:t>
      </w:r>
      <w:r w:rsidR="0086222C" w:rsidRPr="00555829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="0086222C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,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D66235" w:rsidRPr="00314D22" w:rsidRDefault="00D66235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D66235" w:rsidRPr="00314D22" w:rsidRDefault="00D66235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2D0BCC" w:rsidRPr="00314D22" w:rsidRDefault="0053281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4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FUSHAT E NJOHURIVE, AFTËSITË DHE CILËSITË MBI TË CILAT DO TË ZHVILLOHET TESTIMI DHE INTERVISTA   </w:t>
      </w:r>
    </w:p>
    <w:p w:rsidR="002D0BCC" w:rsidRPr="00314D22" w:rsidRDefault="002D0BC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02C34E4" wp14:editId="1AF5F6C2">
                <wp:extent cx="5797296" cy="12192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0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97553" id="Group 9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4eAIAAFMGAAAOAAAAZHJzL2Uyb0RvYy54bWykVcFu2zAMvQ/YPwi+L7YDLFmMOD20Wy7D&#10;VqzdByiyZBuQJUFS4uTvR9G24qVYB7Q52LREPvE9Usz27txJcuLWtVqVSb7IEsIV01Wr6jL5/fzt&#10;05eEOE9VRaVWvEwu3CV3u48ftr0p+FI3WlbcEgBRruhNmTTemyJNHWt4R91CG65gU2jbUQ+ftk4r&#10;S3tA72S6zLJV2mtbGasZdw5WH4bNZIf4QnDmfwrhuCeyTCA3j0+Lz0N4prstLWpLTdOyMQ36hiw6&#10;2io4NEI9UE/J0bYvoLqWWe208Aumu1QL0TKOHIBNnt2w2Vt9NMilLvraRJlA2hud3gzLfpweLWmr&#10;MtkkRNEOSoSnkk2Qpjd1AR57a57Mox0X6uErsD0L24U38CBnFPUSReVnTxgsfl5v1svNKiEM9vJl&#10;vlkOorMGKvMiijVfX41Lp0PTkFtMpTfQPu6qkHufQk8NNRyFd4H/qFAODTRIhPtktcpWg0roFSVy&#10;hQO13qdP5EkLdnR+zzUKTU/fnR96tpos2kwWO6vJtND5r/a8oT7EhSyDSfpZpZqpUGG30yf+rNHP&#10;35QLkrzuSjX3ilWfGgJ8J4/pbRBv7hnb45/eUIJ5G/3HD+939AEjUN1tRwPpgz0XWKqgBJzCKEwj&#10;IanHa921HsaUbLugzDrLrsCAFppvqDha/iJ5kEuqX1zA1cKLERacrQ/30pITDcMIfwhOpWnouBr6&#10;CVIaXdFGnBAvWikjZI6hf0HeD5ADwugc4jjOwRiZDZFszGYYhjBSgPQ0EiGDGIQna+VjvIJBjmnO&#10;2AbzoKsLDgkUBG4jSoOTC3mMUzaMxvk3el3/C3Z/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gsBp4eAIAAFM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nAxAAAANsAAAAPAAAAZHJzL2Rvd25yZXYueG1sRI9Ba8JA&#10;EIXvhf6HZQq91Y0WiqSuUsSiIFXU6nnMjkkwOxuya4z/3jkI3mZ4b977ZjTpXKVaakLp2UC/l4Ai&#10;zrwtOTfwv/v9GIIKEdli5ZkM3CjAZPz6MsLU+itvqN3GXEkIhxQNFDHWqdYhK8hh6PmaWLSTbxxG&#10;WZtc2wavEu4qPUiSL+2wZGkosKZpQdl5e3EGPmN53LhBNltOZ+v+fL+yh/b8Z8z7W/fzDSpSF5/m&#10;x/XCCr7Qyy8ygB7fAQAA//8DAFBLAQItABQABgAIAAAAIQDb4fbL7gAAAIUBAAATAAAAAAAAAAAA&#10;AAAAAAAAAABbQ29udGVudF9UeXBlc10ueG1sUEsBAi0AFAAGAAgAAAAhAFr0LFu/AAAAFQEAAAsA&#10;AAAAAAAAAAAAAAAAHwEAAF9yZWxzLy5yZWxzUEsBAi0AFAAGAAgAAAAhAJEHWcD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D0BCC" w:rsidRPr="00314D22" w:rsidRDefault="002D0BCC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77F8" w:rsidRPr="00314D22" w:rsidRDefault="00FF4A6B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testohen me shkrim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4C2041" w:rsidRPr="00314D22" w:rsidRDefault="00DC6164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0" w:tgtFrame="_blank" w:history="1">
        <w:r w:rsidR="004C2041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4C2041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“Për rivlerësimin kalimtar të gjyqtarëve dhe prokurorëve në Republikën e Shqipërisë”;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Ligjin Nr.9131, datë 08.9.2003 “Për rregullat e etikës në Administratën Publike”;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3B4324" w:rsidRPr="00314D22" w:rsidRDefault="003B43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B64B1" w:rsidRPr="00314D22" w:rsidRDefault="003A791B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.2.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gjatë intervistës së strukturuar me gojë do të vlerësohen në lidhje me; 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3110C5" w:rsidRDefault="002D0BCC" w:rsidP="004C204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A108CE" w:rsidRPr="00314D22" w:rsidRDefault="00A108CE" w:rsidP="00A108CE">
      <w:pPr>
        <w:pStyle w:val="ListParagraph"/>
        <w:shd w:val="clear" w:color="auto" w:fill="FFFFFF"/>
        <w:spacing w:before="240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04A94" w:rsidRPr="00314D22" w:rsidRDefault="00A47C0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904A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MËNYRA E VLERËSIMIT TË KANDIDATËVE </w:t>
      </w:r>
    </w:p>
    <w:p w:rsidR="00BB64B1" w:rsidRPr="00314D22" w:rsidRDefault="002D0BCC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  </w:t>
      </w:r>
    </w:p>
    <w:p w:rsidR="003709EB" w:rsidRPr="00314D22" w:rsidRDefault="00CD46A3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40 pikë;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20 pikë.    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12"/>
          <w:szCs w:val="12"/>
          <w:lang w:val="sq-AL"/>
        </w:rPr>
      </w:pPr>
    </w:p>
    <w:p w:rsidR="00596099" w:rsidRDefault="00596099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95002" w:rsidRPr="00314D22" w:rsidRDefault="007A6C84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6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DATA E DALJES SË REZULTATEVE TË KONKURIMIT DHE MËNYRA E KOMUNIKIMIT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21A69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KLP</w:t>
      </w:r>
      <w:r w:rsidR="003110C5" w:rsidRPr="00314D22">
        <w:rPr>
          <w:rFonts w:ascii="Times New Roman" w:hAnsi="Times New Roman" w:cs="Times New Roman"/>
          <w:sz w:val="24"/>
          <w:szCs w:val="24"/>
          <w:lang w:val="sq-AL"/>
        </w:rPr>
        <w:t>-ja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njoftojë ata individualisht në mënyrë elektronike për rezultatet</w:t>
      </w:r>
      <w:r w:rsidR="002B4A3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nëpërmjet adresës së e-mailit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Këshilli i Lartë i Prokurorisë do të shpallë fituesin në faqen zyrtare dhe në portalin “Shërbimi Kombëtar i Punësimit”.   </w:t>
      </w:r>
    </w:p>
    <w:p w:rsidR="00B7312C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Të gjithë kandidatët që aplikojnë për procedurën e ngritjes në detyrë, do të marrin informacion në faqen e Këshillit të Lartë të Prokurorisë, për fazat e mëtejshme 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r:</w:t>
      </w:r>
    </w:p>
    <w:p w:rsidR="00B7312C" w:rsidRPr="00314D22" w:rsidRDefault="002D0BCC" w:rsidP="00FB6000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datën e daljes së rezultateve të verifikimit paraprak;  </w:t>
      </w:r>
    </w:p>
    <w:p w:rsidR="007369C0" w:rsidRPr="007369C0" w:rsidRDefault="002D0BCC" w:rsidP="007369C0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</w:t>
      </w:r>
      <w:r w:rsidR="00BC2E2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ku do të zhvillohet konkurrimi.</w:t>
      </w:r>
    </w:p>
    <w:p w:rsidR="007369C0" w:rsidRPr="00314D22" w:rsidRDefault="007369C0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923506" w:rsidRPr="00314D22" w:rsidRDefault="00A108CE" w:rsidP="00923506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II. P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ANIM NGA JASHTË SHËRBIMIT CIVIL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74AF8258" wp14:editId="0C284EE7">
                <wp:extent cx="5797296" cy="12192"/>
                <wp:effectExtent l="0" t="0" r="0" b="0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9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770D1" id="Group 1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2odg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5ApTRXkCJ8lsAdyOluXoLN39sk+uuGg7ncx3rNwKn4hEnJGWi+JVn4OhMHh59V6tVgvM8Lgbr6Y&#10;rxc97ayB3LywYs3XV+3y8dE8+pZc6SwUkL9y5N/H0VNDLUfqfYx/5Gg9coT3ZLksMJb4OGglinzp&#10;ga338ZPipCU7+rDnBommp+8+9FVbjRJtRomd9Sg6qP1Xq97SEO2il1Ek3SRTzZioeKvMiT8b1As3&#10;6QInr7dST7VS1seCAN1RY/xaxJtqpvL4pzZ08bSM/qOHHZ50QIih7jaDgOGDPCVY6sgEvMIozCMh&#10;acDGVm2AQSVbFZlZFcUVGNBi/vuMoxQukke6pP7FBTQXNkY88K4+3EtHTjSOI/whOJW2ocNp7A1w&#10;aVBFGXGivWilTJBzNP0L8r6H7BEG5WjHcRImy6K3ZIM3/TiEoQJBj0MRPEhG+LLRIdlrGOXo5iTa&#10;KB5MdcEhgYRANyI1OLswjmHOxuE43aPW9d9g9wc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Pv8NqHYCAABVBgAADgAAAAAAAAAA&#10;AAAAAAAuAgAAZHJzL2Uyb0RvYy54bWxQSwECLQAUAAYACAAAACEAuxkSetkAAAADAQAADwAAAAAA&#10;AAAAAAAAAADQBAAAZHJzL2Rvd25yZXYueG1sUEsFBgAAAAAEAAQA8wAAANYFAAAAAA==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BdwQAAANsAAAAPAAAAZHJzL2Rvd25yZXYueG1sRE9Ni8Iw&#10;EL0L+x/CCN40VUG0GkXExYVFRd31PNvMtsVmUppY6783guBtHu9zZovGFKKmyuWWFfR7EQjixOqc&#10;UwU/p8/uGITzyBoLy6TgTg4W84/WDGNtb3yg+uhTEULYxagg876MpXRJRgZdz5bEgfu3lUEfYJVK&#10;XeEthJtCDqJoJA3mHBoyLGmVUXI5Xo2Coc//DmaQrL9X631/87vT5/qyVarTbpZTEJ4a/xa/3F86&#10;zJ/A85dwgJw/AAAA//8DAFBLAQItABQABgAIAAAAIQDb4fbL7gAAAIUBAAATAAAAAAAAAAAAAAAA&#10;AAAAAABbQ29udGVudF9UeXBlc10ueG1sUEsBAi0AFAAGAAgAAAAhAFr0LFu/AAAAFQEAAAsAAAAA&#10;AAAAAAAAAAAAHwEAAF9yZWxzLy5yZWxzUEsBAi0AFAAGAAgAAAAhAAA98F3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FA4D02" w:rsidRPr="00314D22" w:rsidRDefault="000128EF" w:rsidP="00FA4D0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Vetëm në rast se pozicioni i renditur në fillim të kësaj shpalljeje, në përfundim të procedurës së 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ngritje n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detyrë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, rezulton se është ende vakant, ai është i vlefshëm për konkurrimin nëpërmjet procedurës së pranimit në shërbimin</w:t>
      </w:r>
      <w:r w:rsidR="0052184F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civil.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592BF9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2D3FA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1F0D99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26</w:t>
      </w:r>
      <w:r w:rsidR="00FA4D02" w:rsidRPr="009467BA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.06.2023</w:t>
      </w:r>
    </w:p>
    <w:p w:rsidR="00D9474A" w:rsidRPr="00314D22" w:rsidRDefault="00D9474A" w:rsidP="00FA4D02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30E72" w:rsidRPr="00314D22" w:rsidRDefault="00030E72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>1. KUSHTET QË DUHET TË PLOTËSOJË KANDIDATI NË PROCEDURËN E PRANIMIT NË SHËRBIMIN CIVIL DHE KRITERET E VEÇANTA</w:t>
      </w:r>
    </w:p>
    <w:p w:rsidR="00FB6000" w:rsidRPr="00314D22" w:rsidRDefault="00B407A0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nenit 21, të ligjit 152/2013 “Për nëpunësin civil” i ndryshuar.  </w:t>
      </w:r>
    </w:p>
    <w:p w:rsidR="00B407A0" w:rsidRPr="00314D22" w:rsidRDefault="009E1B58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B407A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Kushtet që duhet të plotësojë kandidati në procedurën e pranimit në shërbimin civil janë: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shtetas shqiptar;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zotësi të plotë për të vepruar;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zotërojë gjuhën shqipe, të shkruar dhe të folur;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në kushte shëndetësore që e lejojnë të kryejë detyrën përkatëse; </w:t>
      </w:r>
    </w:p>
    <w:p w:rsidR="00F920E3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jetë i dënuar me vendim të formës së prerë për kryerjen e një krimi apo për kryerjen e një kundërvajtjeje penale me dashje; </w:t>
      </w:r>
    </w:p>
    <w:p w:rsidR="00D87243" w:rsidRPr="00314D22" w:rsidRDefault="009E1B58" w:rsidP="007733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Ndaj tij të mos jetë marrë masa disiplinore e largimit nga shërbimi civil, që nuk është shuar sipas ligjit 152/2013 “Për nëpunësin civil” i ndryshuar.</w:t>
      </w:r>
    </w:p>
    <w:p w:rsidR="007733A5" w:rsidRPr="00314D22" w:rsidRDefault="007733A5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D9474A" w:rsidRPr="00314D22" w:rsidRDefault="00D9474A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587D24" w:rsidRPr="00314D22" w:rsidRDefault="00575FA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1.2. Kandidatët duhet të plotësojnë kërkesat e posaçme si vijon:</w:t>
      </w:r>
    </w:p>
    <w:p w:rsidR="00575FAC" w:rsidRPr="00314D22" w:rsidRDefault="00575FAC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zotërojnë diplomë të nivelit "Master Shkencor" në Shkenca Juridike. Edhe diploma e nivelit "Bachelor" duhet të jetë në të njëjtën fushë</w:t>
      </w:r>
      <w:r w:rsidR="00F63469" w:rsidRPr="00314D22">
        <w:rPr>
          <w:rFonts w:ascii="Times New Roman" w:hAnsi="Times New Roman" w:cs="Times New Roman"/>
          <w:sz w:val="24"/>
          <w:szCs w:val="24"/>
          <w:lang w:val="sq-AL"/>
        </w:rPr>
        <w:t>. Diplomat e marra jashtë vendit, duhet të jenë të njohura nga institucioni përgjegjës për njesimin e diplomave, sipas legjislacionit në fuqi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314D22" w:rsidRPr="00314D22" w:rsidRDefault="00575FAC" w:rsidP="0016447C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paktën </w:t>
      </w:r>
      <w:r w:rsidR="00C863C9" w:rsidRPr="00B062D8">
        <w:rPr>
          <w:rFonts w:ascii="Times New Roman" w:hAnsi="Times New Roman" w:cs="Times New Roman"/>
          <w:sz w:val="24"/>
          <w:szCs w:val="24"/>
          <w:lang w:val="sq-AL"/>
        </w:rPr>
        <w:t xml:space="preserve">4 (katër) vite </w:t>
      </w:r>
      <w:r w:rsidR="00D87243" w:rsidRPr="00B062D8">
        <w:rPr>
          <w:rFonts w:ascii="Times New Roman" w:hAnsi="Times New Roman" w:cs="Times New Roman"/>
          <w:sz w:val="24"/>
          <w:szCs w:val="24"/>
          <w:lang w:val="sq-AL"/>
        </w:rPr>
        <w:t>eksperiencë pune</w:t>
      </w:r>
      <w:r w:rsidR="00314D22" w:rsidRPr="00B062D8">
        <w:rPr>
          <w:rFonts w:ascii="Times New Roman" w:hAnsi="Times New Roman" w:cs="Times New Roman"/>
          <w:szCs w:val="24"/>
          <w:lang w:val="sq-AL"/>
        </w:rPr>
        <w:t>;</w:t>
      </w:r>
    </w:p>
    <w:p w:rsidR="00D87243" w:rsidRPr="00314D22" w:rsidRDefault="00D87243" w:rsidP="0016447C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Njohuri të mira në një nga gjuhët e BE-së.</w:t>
      </w:r>
    </w:p>
    <w:p w:rsidR="00007AE1" w:rsidRPr="00314D22" w:rsidRDefault="00007AE1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007AE1" w:rsidRPr="00314D22" w:rsidRDefault="000004C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DOKUMENTACIONI, MËNYRA DHE AFATI I DORËZIMIT</w:t>
      </w:r>
    </w:p>
    <w:p w:rsidR="00CD46A3" w:rsidRPr="00314D22" w:rsidRDefault="00CD46A3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14BF231F" wp14:editId="03B31CA1">
                <wp:extent cx="5797296" cy="12192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7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81200" id="Group 1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mNdQ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8uMaKogR/gsgT2Q09m6BJ29s0/20Q0Hdb+L8Z6FU/ELkZAz0npJtPJzIAwOP6/Wq8Ua4BnczRfz&#10;9aKnnTWQmxdWrPn6ql0+PppH35IrnYUC8leO/Ps4emqo5Ui9j/GPHK1GjvCeLJfFwBJqJYp86YGt&#10;9/GT4qQlO/qw5waJpqfvPvRVW40SbUaJnfUoOqj9V6ve0hDtopdRJN0kU82YqHirzIk/G9QLN+kC&#10;J6+3Uk+1UtbHggDdUWP8WsSbaqby+Kc2dPG0jP6jhx2edECIoe42g4DhgzwlWOrIBLzCKMwjIWnA&#10;xlZtgEElWxWZWRXFFRjQYvH1GUcpXCSPdEn9iwtoLmyMeOBdfbiXjpxoHEf4Q3AqbUOH09gb4NKg&#10;ijLiRHvRSpkg52j6F+R9D9kjDMrRjuMkTJZFb8kGb/pxCEMFgh6HIniQjPBlo0Oy1zDK0c1JtFE8&#10;mOqCQwIJgW5EanB2YRzDnI3DcbpHreu/we4PAAAA//8DAFBLAwQUAAYACAAAACEAuxkSetkAAAAD&#10;AQAADwAAAGRycy9kb3ducmV2LnhtbEyPQUvDQBCF74L/YRnBm93EotiYTSlFPRXBVhBv0+w0Cc3O&#10;huw2Sf+9oxd7GXi8x5vv5cvJtWqgPjSeDaSzBBRx6W3DlYHP3evdE6gQkS22nsnAmQIsi+urHDPr&#10;R/6gYRsrJSUcMjRQx9hlWoeyJodh5jti8Q6+dxhF9pW2PY5S7lp9nySP2mHD8qHGjtY1lcftyRl4&#10;G3FczdOXYXM8rM/fu4f3r01KxtzeTKtnUJGm+B+GX3xBh0KY9v7ENqjWgAyJf1e8RToXuZfQAnSR&#10;60v24gcAAP//AwBQSwECLQAUAAYACAAAACEAtoM4kv4AAADhAQAAEwAAAAAAAAAAAAAAAAAAAAAA&#10;W0NvbnRlbnRfVHlwZXNdLnhtbFBLAQItABQABgAIAAAAIQA4/SH/1gAAAJQBAAALAAAAAAAAAAAA&#10;AAAAAC8BAABfcmVscy8ucmVsc1BLAQItABQABgAIAAAAIQA1JdmNdQIAAFUGAAAOAAAAAAAAAAAA&#10;AAAAAC4CAABkcnMvZTJvRG9jLnhtbFBLAQItABQABgAIAAAAIQC7GRJ62QAAAAMBAAAPAAAAAAAA&#10;AAAAAAAAAM8EAABkcnMvZG93bnJldi54bWxQSwUGAAAAAAQABADzAAAA1Q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G0wQAAANsAAAAPAAAAZHJzL2Rvd25yZXYueG1sRE9Ni8Iw&#10;EL0L+x/CCN40VUGlGkXExYVFRd31PNvMtsVmUppY6783guBtHu9zZovGFKKmyuWWFfR7EQjixOqc&#10;UwU/p8/uBITzyBoLy6TgTg4W84/WDGNtb3yg+uhTEULYxagg876MpXRJRgZdz5bEgfu3lUEfYJVK&#10;XeEthJtCDqJoJA3mHBoyLGmVUXI5Xo2Coc//DmaQrL9X631/87vT5/qyVarTbpZTEJ4a/xa/3F86&#10;zB/D85dwgJw/AAAA//8DAFBLAQItABQABgAIAAAAIQDb4fbL7gAAAIUBAAATAAAAAAAAAAAAAAAA&#10;AAAAAABbQ29udGVudF9UeXBlc10ueG1sUEsBAi0AFAAGAAgAAAAhAFr0LFu/AAAAFQEAAAsAAAAA&#10;AAAAAAAAAAAAHwEAAF9yZWxzLy5yZWxzUEsBAi0AFAAGAAgAAAAhAB7uwbT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CD46A3" w:rsidRPr="00314D22" w:rsidRDefault="00CD46A3" w:rsidP="00CD46A3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D46A3" w:rsidRPr="00314D22" w:rsidRDefault="00CD46A3" w:rsidP="00CD46A3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</w:t>
      </w:r>
      <w:r w:rsidRPr="00220041">
        <w:rPr>
          <w:rFonts w:ascii="Times New Roman" w:hAnsi="Times New Roman" w:cs="Times New Roman"/>
          <w:sz w:val="24"/>
          <w:szCs w:val="24"/>
          <w:lang w:val="sq-AL"/>
        </w:rPr>
        <w:t xml:space="preserve">brenda datës </w:t>
      </w:r>
      <w:r w:rsidR="001F0D99">
        <w:rPr>
          <w:rFonts w:ascii="Times New Roman" w:hAnsi="Times New Roman" w:cs="Times New Roman"/>
          <w:color w:val="FF0000"/>
          <w:sz w:val="24"/>
          <w:szCs w:val="24"/>
          <w:lang w:val="sq-AL"/>
        </w:rPr>
        <w:t>07</w:t>
      </w:r>
      <w:r w:rsidR="00220041" w:rsidRPr="00220041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220041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21" w:history="1">
        <w:r w:rsidRPr="00220041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220041">
        <w:rPr>
          <w:rFonts w:ascii="Times New Roman" w:hAnsi="Times New Roman" w:cs="Times New Roman"/>
          <w:sz w:val="24"/>
          <w:szCs w:val="24"/>
          <w:lang w:val="sq-AL"/>
        </w:rPr>
        <w:t>, kopje të dokumenteve si më poshtë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 </w:t>
      </w:r>
    </w:p>
    <w:p w:rsidR="00CD46A3" w:rsidRPr="00314D22" w:rsidRDefault="00CD46A3" w:rsidP="00CD46A3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004C8" w:rsidRPr="00314D22" w:rsidRDefault="00D5360D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2.1. 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që aplikojnë duhet të dorëzojnë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dokumentet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më poshtë: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</w:t>
      </w:r>
      <w:r w:rsidR="009C2D1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përputhje me formatin Europass;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diplomës (përfshirë edhe diplomën bachelor);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librezës së punës (të gjitha faqet që vërtetojnë eksperiencën në punë); </w:t>
      </w:r>
    </w:p>
    <w:p w:rsidR="00D5360D" w:rsidRPr="00314D22" w:rsidRDefault="0041409E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>Çdo dokumentacion tjetër që vërteton trajnimet, kualifikimet, arsimi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D5360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shtesë, vlerësimet pozitive apo të tjera të përmendura në jetëshkrimin tuaj;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</w:t>
      </w:r>
      <w:r w:rsidR="007C251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kartës së </w:t>
      </w:r>
      <w:r w:rsidR="001019AD" w:rsidRPr="00314D22">
        <w:rPr>
          <w:rFonts w:ascii="Times New Roman" w:hAnsi="Times New Roman" w:cs="Times New Roman"/>
          <w:sz w:val="24"/>
          <w:szCs w:val="24"/>
          <w:lang w:val="sq-AL"/>
        </w:rPr>
        <w:t>identitetit/pasaportës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0A5A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Vërtetim të gjendjes shëndetësore; </w:t>
      </w:r>
    </w:p>
    <w:p w:rsidR="00C863C9" w:rsidRPr="00314D22" w:rsidRDefault="00C863C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314D22" w:rsidRPr="00314D22" w:rsidRDefault="00C863C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Dëshmi penaliteti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ose 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 </w:t>
      </w:r>
    </w:p>
    <w:p w:rsidR="00C863C9" w:rsidRPr="00C863C9" w:rsidRDefault="00DC6164" w:rsidP="00C863C9">
      <w:pPr>
        <w:pStyle w:val="ListParagraph"/>
        <w:shd w:val="clear" w:color="auto" w:fill="FFFFFF"/>
        <w:spacing w:after="120" w:line="276" w:lineRule="auto"/>
        <w:ind w:left="284"/>
        <w:jc w:val="both"/>
        <w:rPr>
          <w:rStyle w:val="Hyperlink"/>
          <w:rFonts w:ascii="Times New Roman" w:hAnsi="Times New Roman" w:cs="Times New Roman"/>
          <w:sz w:val="24"/>
          <w:szCs w:val="24"/>
          <w:lang w:val="sq-AL"/>
        </w:rPr>
      </w:pPr>
      <w:hyperlink r:id="rId22" w:history="1">
        <w:r w:rsidR="00570A5A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7C2516" w:rsidRPr="00314D22" w:rsidRDefault="007C2516" w:rsidP="00640F28">
      <w:pPr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7C2516" w:rsidRPr="00314D22" w:rsidRDefault="009C2D1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254F26" w:rsidRPr="00B062D8" w:rsidRDefault="00254F26" w:rsidP="00F611A5">
      <w:pPr>
        <w:jc w:val="both"/>
        <w:rPr>
          <w:rFonts w:ascii="Times New Roman" w:hAnsi="Times New Roman" w:cs="Times New Roman"/>
          <w:lang w:val="sq-AL"/>
        </w:rPr>
      </w:pPr>
    </w:p>
    <w:p w:rsidR="00DF052A" w:rsidRPr="00314D22" w:rsidRDefault="0012066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230E5" w:rsidRPr="00314D22" w:rsidRDefault="00B425DE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 i përmbushjes së kushteve të përgjithshme dhe kritereve të veçanta në shpalljen për konku</w:t>
      </w:r>
      <w:r w:rsidR="002D3FAE">
        <w:rPr>
          <w:rFonts w:ascii="Times New Roman" w:hAnsi="Times New Roman" w:cs="Times New Roman"/>
          <w:sz w:val="24"/>
          <w:szCs w:val="24"/>
          <w:lang w:val="sq-AL"/>
        </w:rPr>
        <w:t xml:space="preserve">rim, do të kryhet brenda datës </w:t>
      </w:r>
      <w:r w:rsidR="001F0D99">
        <w:rPr>
          <w:rFonts w:ascii="Times New Roman" w:hAnsi="Times New Roman" w:cs="Times New Roman"/>
          <w:color w:val="FF0000"/>
          <w:sz w:val="24"/>
          <w:szCs w:val="24"/>
          <w:lang w:val="sq-AL"/>
        </w:rPr>
        <w:t>26</w:t>
      </w:r>
      <w:r w:rsidR="00E944D1" w:rsidRPr="001F473B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FUSHAT E NJOHURIVE, AFTËSITË DHE CILËSITË MBI TË CILAT DO TË ZHVILLOHET TESTIMI DHE INTERVISTA   </w:t>
      </w:r>
    </w:p>
    <w:p w:rsidR="00206521" w:rsidRPr="00314D22" w:rsidRDefault="00206521" w:rsidP="00206521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031330E" wp14:editId="7A804699">
                <wp:extent cx="5797296" cy="12192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1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2B657" id="Group 2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tYdwIAAFUGAAAOAAAAZHJzL2Uyb0RvYy54bWykVc1u2zAMvg/YOwi+L/4BlixGkh7aLZdh&#10;K9buARRZsg3IkiApcfL2o2hb8VKsA9ocZEokP5EfKWZzd+4kOXHrWq22Sb7IEsIV01Wr6m3y+/nb&#10;py8JcZ6qikqt+Da5cJfc7T5+2PSm5IVutKy4JQCiXNmbbdJ4b8o0dazhHXULbbgCpdC2ox62tk4r&#10;S3tA72RaZNky7bWtjNWMOwenD4My2SG+EJz5n0I47oncJhCbx9XieghrutvQsrbUNC0bw6BviKKj&#10;rYJLI9QD9ZQcbfsCqmuZ1U4Lv2C6S7UQLeOYA2STZzfZ7K0+GsylLvvaRJqA2hue3gzLfpweLWmr&#10;bVIAPYp2UCO8lsAeyOlNXYLN3pon82jHg3rYhXzPwnbhC5mQM9J6ibTysycMDj+v1qtivUwIA11e&#10;5OtioJ01UJsXXqz5+qpfOl2ahthiKL2BBnJXjtz7OHpqqOFIvQv5TxzlE0eoJ8tlthxYQqtIkSsd&#10;sPU+fmKetGRH5/dcI9H09N35oWurSaLNJLGzmkQLvf9q1xvqg1+IMoikn1WqmQoVtJ0+8WeNdv6m&#10;XBDkVSvV3CpWfWoIsJ0spq9BvLllbI9/WkObztvoP3bYxNEGhJDqbjMKmD7Ic4KlCkzALYzCPBKS&#10;enzYXethUMm2C8yssuwKDGih+YaKo+Qvkge6pPrFBTwufBjhwNn6cC8tOdEwjvCH4FSaho6noZ8g&#10;pNEUZcQJ/qKVMkLm6PoX5P0AOSCMxsGP4ySMntngycZohnEIQwWSnoYiRBCd8GatfPRXMMoxzFm2&#10;QTzo6oJDAgmB14jU4OzCPMY5G4bjfI9W13+D3R8A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GWVO1h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zbmxAAAANsAAAAPAAAAZHJzL2Rvd25yZXYueG1sRI9Ba8JA&#10;FITvBf/D8gRvdZMIUlJXEVFaEC3G6vk1+5oEs29Ddo3pv+8KgsdhZr5hZove1KKj1lWWFcTjCARx&#10;bnXFhYLv4+b1DYTzyBpry6Tgjxws5oOXGaba3vhAXeYLESDsUlRQet+kUrq8JINubBvi4P3a1qAP&#10;si2kbvEW4KaWSRRNpcGKw0KJDa1Kyi/Z1SiY+OrnYJJ8vV2tv+KP016fu8tOqdGwX76D8NT7Z/jR&#10;/tQKkhjuX8IPkPN/AAAA//8DAFBLAQItABQABgAIAAAAIQDb4fbL7gAAAIUBAAATAAAAAAAAAAAA&#10;AAAAAAAAAABbQ29udGVudF9UeXBlc10ueG1sUEsBAi0AFAAGAAgAAAAhAFr0LFu/AAAAFQEAAAsA&#10;AAAAAAAAAAAAAAAAHwEAAF9yZWxzLy5yZWxzUEsBAi0AFAAGAAgAAAAhADAnNub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06521" w:rsidRPr="00314D22" w:rsidRDefault="00206521" w:rsidP="00206521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4.1. Kandidatët do të testohen me shkrim në lidhje me: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206521" w:rsidRPr="00314D22" w:rsidRDefault="00DC6164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3" w:tgtFrame="_blank" w:history="1">
        <w:r w:rsidR="00206521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206521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“Për rivlerësimin kalimtar të gjyqtarëve dhe prokurorëve në Republikën e Shqipërisë”;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4.2. Kandidatët gjatë intervistës së strukturuar me gojë do të vlerësohen në lidhje me; 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Eksperiencën e tyre të mëparshme;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206521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D5B6A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4E12CE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MËNYRA E VLERËSIMIT TË KANDIDATËVE</w:t>
      </w:r>
    </w:p>
    <w:p w:rsidR="004E21D5" w:rsidRPr="00314D22" w:rsidRDefault="004E21D5" w:rsidP="00F611A5">
      <w:pPr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082FD4" w:rsidRPr="00314D22" w:rsidRDefault="00E52192" w:rsidP="00F611A5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5.1. </w:t>
      </w:r>
      <w:r w:rsidR="00082FD4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</w:p>
    <w:p w:rsidR="00082FD4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40 pikë; </w:t>
      </w:r>
    </w:p>
    <w:p w:rsidR="00B70AF4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 q</w:t>
      </w:r>
      <w:r w:rsidR="00B70AF4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konsiston ne motivimin, aspiratat dhe pritshmëritë e tyre për karrierën, deri në 40 pikë; </w:t>
      </w:r>
    </w:p>
    <w:p w:rsidR="00D5360D" w:rsidRPr="00314D22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55129B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IV.</w:t>
      </w:r>
      <w:r w:rsidR="000169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  <w:r w:rsidR="0055129B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55129B" w:rsidRPr="00314D22" w:rsidRDefault="0055129B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D10598B" wp14:editId="0748006B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0C96F5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D6egIAAFsGAAAOAAAAZHJzL2Uyb0RvYy54bWykVdtu2zAMfR+wfxD0vvgCNFmNJH1ot7wM&#10;W7F2H6DI8gWQJUFS4uTvR9G24qZYB7R5sGmKPCIPL1nfnTpJjsK6VqsNzRYpJUJxXbaq3tA/z9+/&#10;fKXEeaZKJrUSG3oWjt5tP39a96YQuW60LIUlAKJc0ZsNbbw3RZI43oiOuYU2QsFhpW3HPHzaOikt&#10;6wG9k0mepsuk17Y0VnPhHGgfhkO6RfyqEtz/qionPJEbCrF5fFp87sMz2a5ZUVtmmpaPYbB3RNGx&#10;VsGlEeqBeUYOtn0F1bXcaqcrv+C6S3RVtVxgDpBNll5ls7P6YDCXuuhrE2kCaq94ejcs/3l8tKQt&#10;N3SZ5zeUKNZBlfBighogqDd1AXY7a57Mox0V9fAVcj5VtgtvyIackNpzpFacPOGgvFndrvLbJSUc&#10;zrI8u80H6nkD9XnlxZtvb/ol06VJiC2G0htoInfhyX2Mp6eGGYH0u5D/xNMyyyee0IIsgwZpQbtI&#10;kisc8PUxhmKmrOAH53dCI9Xs+MP5oXfLSWLNJPGTmkQLE/Bm7xvmg1+IMoikn9WqmUoVTjt9FM8a&#10;7fxVwSDIy6lUc6tY96klwHaymN4G8eaWsUH+aQ2zPG+k/9jhnEcbEEKq2/UoYPogzwmWKjABt3AG&#10;W6mSzON4d62HdSXbLjCzStMLMKCF9hsqjpI/SxHokuq3qGDEcDSCwtl6fy8tObKwlPCH4Eyaho3a&#10;0E8Q0miKMuIE/6qVMkJm6PoC8n6AHBBG4+AncB9Gz3Tw5GM0w1KE1QJJT6sRIohOeLNWPvorWOgY&#10;5izbIO51ecY1gYTAPCI1uMEwj3HbhhU5/0ary3/C9i8A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JqpIPp6AgAAWwYAAA4AAAAA&#10;AAAAAAAAAAAALgIAAGRycy9lMm9Eb2MueG1sUEsBAi0AFAAGAAgAAAAhALsZEnrZAAAAAwEAAA8A&#10;AAAAAAAAAAAAAAAA1AQAAGRycy9kb3ducmV2LnhtbFBLBQYAAAAABAAEAPMAAADaBQAAAAA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Këshilli i Lartë i Prokurorisë do të njoftojë ata individualisht në mënyrë elektronike për rezultatet nëpërmjet adresës së email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-it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Këshilli i Lartë i Prokurorisë do të shpallë fituesin në faqen zyrtare dhe në portalin “Shërbimi Kombëtar i Punësimit”.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gjithë kandidatët që aplikojnë për procedurën e pranimit nga jashtë, do të marrin informacion në faqen e Këshi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llit të Lartë të Prokurorisë, 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ër fazat e mëtejshme të kësaj procedure: </w:t>
      </w:r>
    </w:p>
    <w:p w:rsidR="00502CDF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për datën e daljes së rezultate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ve të verifikimit paraprak;</w:t>
      </w:r>
    </w:p>
    <w:p w:rsidR="00D33846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 ku do të zhvillohet konkurimi;</w:t>
      </w:r>
    </w:p>
    <w:p w:rsidR="009C035E" w:rsidRPr="00314D22" w:rsidRDefault="009C035E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F6332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V. DATA E SHPALLJES SË REZULTATEVE PËR VLERËSIMIN PËRFUNDIMTAR </w:t>
      </w:r>
    </w:p>
    <w:p w:rsidR="003F6332" w:rsidRPr="00314D22" w:rsidRDefault="003F633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8F6675" wp14:editId="5B5A64CD">
                <wp:extent cx="5797296" cy="12179"/>
                <wp:effectExtent l="0" t="0" r="0" b="0"/>
                <wp:docPr id="6226" name="Group 6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79"/>
                          <a:chOff x="0" y="0"/>
                          <a:chExt cx="5797296" cy="12179"/>
                        </a:xfrm>
                      </wpg:grpSpPr>
                      <wps:wsp>
                        <wps:cNvPr id="6614" name="Shape 6614"/>
                        <wps:cNvSpPr/>
                        <wps:spPr>
                          <a:xfrm>
                            <a:off x="0" y="0"/>
                            <a:ext cx="5797296" cy="12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79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79"/>
                                </a:lnTo>
                                <a:lnTo>
                                  <a:pt x="0" y="121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7FF56D" id="Group 622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/beQIAAFsGAAAOAAAAZHJzL2Uyb0RvYy54bWykVdtu2zAMfR+wfxD8vtoOtmQx4vSh3fIy&#10;bMXafYAiyxdAN0hKnPz9KNpW3BTrgDYPNk2RR+ThJZvbkxTkyK3rtCqT/CZLCFdMV51qyuTP0/dP&#10;XxPiPFUVFVrxMjlzl9xuP37Y9KbgC91qUXFLAES5ojdl0npvijR1rOWSuhttuILDWltJPXzaJq0s&#10;7QFdinSRZcu017YyVjPuHGjvh8Nki/h1zZn/VdeOeyLKBGLz+LT43Idnut3QorHUtB0bw6BviELS&#10;TsGlEeqeekoOtnsBJTtmtdO1v2FaprquO8YxB8gmz66y2Vl9MJhLU/SNiTQBtVc8vRmW/Tw+WNJV&#10;ZbJcLJYJUVRClfBighogqDdNAXY7ax7Ngx0VzfAVcj7VVoY3ZENOSO05UstPnjBQflmtV4s1XMDg&#10;LF/kq/VAPWuhPi+8WPvtVb90ujQNscVQegNN5C48uffx9NhSw5F+F/KfeFrmnyee0IIsgwZpQbtI&#10;kisc8PU+hmKmtGAH53dcI9X0+MP5oXerSaLtJLGTmkQLE/Bq7xvqg1+IMoikn9WqnUoVTqU+8ieN&#10;dv6qYBDk5VSouVWs+9QSYDtZTG+DeHPL2CD/tIZZnjfSf+xwzqMNCCHV7WYUMH2Q5wQLFZiAWxiF&#10;rVQL6nG8ZedhXYlOBmZWWXYBBrTQfkPFUfJnwQNdQv3mNYwYjkZQONvs74QlRxqWEv4QnArT0lEb&#10;+glCGk1RRpzgX3dCRMgcXZ9B3g2QA8JoHPw47sPomQ2ebIxmWIqwWiDpaTVCBNEJb9bKR38FCx3D&#10;nGUbxL2uzrgmkBCYR6QGNxjmMW7bsCLn32h1+U/Y/g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1g+/23kCAABbBgAADgAAAAAA&#10;AAAAAAAAAAAuAgAAZHJzL2Uyb0RvYy54bWxQSwECLQAUAAYACAAAACEAuxkSetkAAAADAQAADwAA&#10;AAAAAAAAAAAAAADTBAAAZHJzL2Rvd25yZXYueG1sUEsFBgAAAAAEAAQA8wAAANkFAAAAAA==&#10;">
                <v:shape id="Shape 6614" o:spid="_x0000_s1027" style="position:absolute;width:57972;height:121;visibility:visible;mso-wrap-style:square;v-text-anchor:top" coordsize="5797296,1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kjxwAAAN0AAAAPAAAAZHJzL2Rvd25yZXYueG1sRI9fa8JA&#10;EMTfC/0Oxxb6Vi9aCRI9pVoiUij4p8XXJbfNRXN7IXeN6bf3hIKPw+z8Zme26G0tOmp95VjBcJCA&#10;IC6crrhU8HXIXyYgfEDWWDsmBX/kYTF/fJhhpt2Fd9TtQykihH2GCkwITSalLwxZ9APXEEfvx7UW&#10;Q5RtKXWLlwi3tRwlSSotVhwbDDa0MlSc9782vnHIv91Hczq9bpfr97zbHI3+ZKWen/q3KYhAfbgf&#10;/6c3WkGaDsdwWxMRIOdXAAAA//8DAFBLAQItABQABgAIAAAAIQDb4fbL7gAAAIUBAAATAAAAAAAA&#10;AAAAAAAAAAAAAABbQ29udGVudF9UeXBlc10ueG1sUEsBAi0AFAAGAAgAAAAhAFr0LFu/AAAAFQEA&#10;AAsAAAAAAAAAAAAAAAAAHwEAAF9yZWxzLy5yZWxzUEsBAi0AFAAGAAgAAAAhAFcG2SPHAAAA3QAA&#10;AA8AAAAAAAAAAAAAAAAABwIAAGRycy9kb3ducmV2LnhtbFBLBQYAAAAAAwADALcAAAD7AgAAAAA=&#10;" path="m,l5797296,r,12179l,12179,,e" fillcolor="#c00000" stroked="f" strokeweight="0">
                  <v:stroke miterlimit="83231f" joinstyle="miter"/>
                  <v:path arrowok="t" textboxrect="0,0,5797296,12179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3F633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Lista </w:t>
      </w:r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përfundimtare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 fituesve e përbërë nga kandidatët që kanë grumbulluar mbi 70 pikë, të renditur duke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filluar nga ai me më shumë pikë, do të shpallet në faqen 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zyrtare të internetit, </w:t>
      </w:r>
      <w:hyperlink r:id="rId24" w:history="1">
        <w:r w:rsidR="00687F7C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http://www.klp.al</w:t>
        </w:r>
      </w:hyperlink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dhe në portalin 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“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Shërbimi Kombëtar i Punësimit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5B7605" w:rsidRPr="00314D22" w:rsidRDefault="005B760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janë shpallur fitues do të njoftohen nga Sektori i Burimeve Njerëzore, pranë KLP-së, nëpërmjet adresës së tyre të e-mail</w:t>
      </w:r>
      <w:r w:rsidR="00E52192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E172A6" w:rsidRPr="00314D22" w:rsidRDefault="00E172A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F7704" w:rsidRPr="00314D22" w:rsidRDefault="00007C50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1F0D99">
        <w:rPr>
          <w:rFonts w:ascii="Times New Roman" w:hAnsi="Times New Roman" w:cs="Times New Roman"/>
          <w:sz w:val="24"/>
          <w:szCs w:val="24"/>
          <w:lang w:val="sq-AL"/>
        </w:rPr>
        <w:t xml:space="preserve">Tiranë, më </w:t>
      </w:r>
      <w:r w:rsidR="001F0D99" w:rsidRPr="001F0D99">
        <w:rPr>
          <w:rFonts w:ascii="Times New Roman" w:hAnsi="Times New Roman" w:cs="Times New Roman"/>
          <w:sz w:val="24"/>
          <w:szCs w:val="24"/>
          <w:lang w:val="sq-AL"/>
        </w:rPr>
        <w:t>23.05.2023</w:t>
      </w:r>
    </w:p>
    <w:sectPr w:rsidR="00BF7704" w:rsidRPr="00314D22" w:rsidSect="00120DE5">
      <w:pgSz w:w="12240" w:h="15840"/>
      <w:pgMar w:top="1440" w:right="1183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FA3"/>
    <w:multiLevelType w:val="hybridMultilevel"/>
    <w:tmpl w:val="7118388C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6A3087"/>
    <w:multiLevelType w:val="hybridMultilevel"/>
    <w:tmpl w:val="E45E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244"/>
    <w:multiLevelType w:val="hybridMultilevel"/>
    <w:tmpl w:val="F9B4F4E0"/>
    <w:lvl w:ilvl="0" w:tplc="C22E06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0304D"/>
    <w:multiLevelType w:val="hybridMultilevel"/>
    <w:tmpl w:val="5AB41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7313FD"/>
    <w:multiLevelType w:val="hybridMultilevel"/>
    <w:tmpl w:val="F4424E4C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53CAE"/>
    <w:multiLevelType w:val="hybridMultilevel"/>
    <w:tmpl w:val="D17C1E54"/>
    <w:lvl w:ilvl="0" w:tplc="FB0E1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85663"/>
    <w:multiLevelType w:val="multilevel"/>
    <w:tmpl w:val="74FE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6D0C0D"/>
    <w:multiLevelType w:val="hybridMultilevel"/>
    <w:tmpl w:val="00A4038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0F">
      <w:start w:val="1"/>
      <w:numFmt w:val="decimal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3514381"/>
    <w:multiLevelType w:val="multilevel"/>
    <w:tmpl w:val="B79C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704B4D"/>
    <w:multiLevelType w:val="hybridMultilevel"/>
    <w:tmpl w:val="02CA7EBE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1475D9"/>
    <w:multiLevelType w:val="hybridMultilevel"/>
    <w:tmpl w:val="C8004C8C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C655A9"/>
    <w:multiLevelType w:val="hybridMultilevel"/>
    <w:tmpl w:val="E4120D1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FFC4165"/>
    <w:multiLevelType w:val="hybridMultilevel"/>
    <w:tmpl w:val="12B2961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37ADF"/>
    <w:multiLevelType w:val="hybridMultilevel"/>
    <w:tmpl w:val="05CA9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8212B6"/>
    <w:multiLevelType w:val="hybridMultilevel"/>
    <w:tmpl w:val="25AEE43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20439"/>
    <w:multiLevelType w:val="hybridMultilevel"/>
    <w:tmpl w:val="371E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76B7F"/>
    <w:multiLevelType w:val="hybridMultilevel"/>
    <w:tmpl w:val="8D905A9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96266"/>
    <w:multiLevelType w:val="hybridMultilevel"/>
    <w:tmpl w:val="1148599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363AA"/>
    <w:multiLevelType w:val="multilevel"/>
    <w:tmpl w:val="6F2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711BEE"/>
    <w:multiLevelType w:val="hybridMultilevel"/>
    <w:tmpl w:val="6BBEECD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96BE0"/>
    <w:multiLevelType w:val="multilevel"/>
    <w:tmpl w:val="7434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BB427E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6835A93"/>
    <w:multiLevelType w:val="hybridMultilevel"/>
    <w:tmpl w:val="F72262CA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6E16D28"/>
    <w:multiLevelType w:val="hybridMultilevel"/>
    <w:tmpl w:val="CA2465A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6E204FA"/>
    <w:multiLevelType w:val="hybridMultilevel"/>
    <w:tmpl w:val="78387064"/>
    <w:lvl w:ilvl="0" w:tplc="469E78D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4D2C6221"/>
    <w:multiLevelType w:val="multilevel"/>
    <w:tmpl w:val="A454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ED9125E"/>
    <w:multiLevelType w:val="hybridMultilevel"/>
    <w:tmpl w:val="A046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339BB"/>
    <w:multiLevelType w:val="multilevel"/>
    <w:tmpl w:val="D796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77F7378"/>
    <w:multiLevelType w:val="hybridMultilevel"/>
    <w:tmpl w:val="05529D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667AE"/>
    <w:multiLevelType w:val="hybridMultilevel"/>
    <w:tmpl w:val="A8D6AF80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C05DB"/>
    <w:multiLevelType w:val="hybridMultilevel"/>
    <w:tmpl w:val="B1FC8FB0"/>
    <w:lvl w:ilvl="0" w:tplc="EBFA5D02">
      <w:start w:val="1"/>
      <w:numFmt w:val="upperRoman"/>
      <w:lvlText w:val="%1."/>
      <w:lvlJc w:val="left"/>
      <w:pPr>
        <w:ind w:left="725" w:hanging="720"/>
      </w:pPr>
      <w:rPr>
        <w:rFonts w:hint="default"/>
        <w:color w:val="C00000"/>
      </w:rPr>
    </w:lvl>
    <w:lvl w:ilvl="1" w:tplc="041C0019" w:tentative="1">
      <w:start w:val="1"/>
      <w:numFmt w:val="lowerLetter"/>
      <w:lvlText w:val="%2."/>
      <w:lvlJc w:val="left"/>
      <w:pPr>
        <w:ind w:left="1085" w:hanging="360"/>
      </w:pPr>
    </w:lvl>
    <w:lvl w:ilvl="2" w:tplc="041C001B" w:tentative="1">
      <w:start w:val="1"/>
      <w:numFmt w:val="lowerRoman"/>
      <w:lvlText w:val="%3."/>
      <w:lvlJc w:val="right"/>
      <w:pPr>
        <w:ind w:left="1805" w:hanging="180"/>
      </w:pPr>
    </w:lvl>
    <w:lvl w:ilvl="3" w:tplc="041C000F" w:tentative="1">
      <w:start w:val="1"/>
      <w:numFmt w:val="decimal"/>
      <w:lvlText w:val="%4."/>
      <w:lvlJc w:val="left"/>
      <w:pPr>
        <w:ind w:left="2525" w:hanging="360"/>
      </w:pPr>
    </w:lvl>
    <w:lvl w:ilvl="4" w:tplc="041C0019" w:tentative="1">
      <w:start w:val="1"/>
      <w:numFmt w:val="lowerLetter"/>
      <w:lvlText w:val="%5."/>
      <w:lvlJc w:val="left"/>
      <w:pPr>
        <w:ind w:left="3245" w:hanging="360"/>
      </w:pPr>
    </w:lvl>
    <w:lvl w:ilvl="5" w:tplc="041C001B" w:tentative="1">
      <w:start w:val="1"/>
      <w:numFmt w:val="lowerRoman"/>
      <w:lvlText w:val="%6."/>
      <w:lvlJc w:val="right"/>
      <w:pPr>
        <w:ind w:left="3965" w:hanging="180"/>
      </w:pPr>
    </w:lvl>
    <w:lvl w:ilvl="6" w:tplc="041C000F" w:tentative="1">
      <w:start w:val="1"/>
      <w:numFmt w:val="decimal"/>
      <w:lvlText w:val="%7."/>
      <w:lvlJc w:val="left"/>
      <w:pPr>
        <w:ind w:left="4685" w:hanging="360"/>
      </w:pPr>
    </w:lvl>
    <w:lvl w:ilvl="7" w:tplc="041C0019" w:tentative="1">
      <w:start w:val="1"/>
      <w:numFmt w:val="lowerLetter"/>
      <w:lvlText w:val="%8."/>
      <w:lvlJc w:val="left"/>
      <w:pPr>
        <w:ind w:left="5405" w:hanging="360"/>
      </w:pPr>
    </w:lvl>
    <w:lvl w:ilvl="8" w:tplc="041C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4" w15:restartNumberingAfterBreak="0">
    <w:nsid w:val="6ADE2590"/>
    <w:multiLevelType w:val="multilevel"/>
    <w:tmpl w:val="839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C459C7"/>
    <w:multiLevelType w:val="hybridMultilevel"/>
    <w:tmpl w:val="F3E2E422"/>
    <w:lvl w:ilvl="0" w:tplc="04090011">
      <w:start w:val="1"/>
      <w:numFmt w:val="decimal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F1A0E3D"/>
    <w:multiLevelType w:val="hybridMultilevel"/>
    <w:tmpl w:val="FC308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972C9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3573274"/>
    <w:multiLevelType w:val="hybridMultilevel"/>
    <w:tmpl w:val="D3CA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214B7"/>
    <w:multiLevelType w:val="hybridMultilevel"/>
    <w:tmpl w:val="C744FD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AC2973"/>
    <w:multiLevelType w:val="hybridMultilevel"/>
    <w:tmpl w:val="DCDA1B96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F6BF2"/>
    <w:multiLevelType w:val="hybridMultilevel"/>
    <w:tmpl w:val="A246CAC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4"/>
  </w:num>
  <w:num w:numId="3">
    <w:abstractNumId w:val="8"/>
  </w:num>
  <w:num w:numId="4">
    <w:abstractNumId w:val="19"/>
  </w:num>
  <w:num w:numId="5">
    <w:abstractNumId w:val="29"/>
  </w:num>
  <w:num w:numId="6">
    <w:abstractNumId w:val="5"/>
  </w:num>
  <w:num w:numId="7">
    <w:abstractNumId w:val="6"/>
  </w:num>
  <w:num w:numId="8">
    <w:abstractNumId w:val="33"/>
  </w:num>
  <w:num w:numId="9">
    <w:abstractNumId w:val="22"/>
  </w:num>
  <w:num w:numId="10">
    <w:abstractNumId w:val="39"/>
  </w:num>
  <w:num w:numId="11">
    <w:abstractNumId w:val="2"/>
  </w:num>
  <w:num w:numId="12">
    <w:abstractNumId w:val="32"/>
  </w:num>
  <w:num w:numId="13">
    <w:abstractNumId w:val="25"/>
  </w:num>
  <w:num w:numId="14">
    <w:abstractNumId w:val="1"/>
  </w:num>
  <w:num w:numId="15">
    <w:abstractNumId w:val="3"/>
  </w:num>
  <w:num w:numId="16">
    <w:abstractNumId w:val="24"/>
  </w:num>
  <w:num w:numId="17">
    <w:abstractNumId w:val="27"/>
  </w:num>
  <w:num w:numId="18">
    <w:abstractNumId w:val="0"/>
  </w:num>
  <w:num w:numId="19">
    <w:abstractNumId w:val="23"/>
  </w:num>
  <w:num w:numId="20">
    <w:abstractNumId w:val="35"/>
  </w:num>
  <w:num w:numId="21">
    <w:abstractNumId w:val="18"/>
  </w:num>
  <w:num w:numId="22">
    <w:abstractNumId w:val="38"/>
  </w:num>
  <w:num w:numId="23">
    <w:abstractNumId w:val="16"/>
  </w:num>
  <w:num w:numId="24">
    <w:abstractNumId w:val="41"/>
  </w:num>
  <w:num w:numId="25">
    <w:abstractNumId w:val="11"/>
  </w:num>
  <w:num w:numId="26">
    <w:abstractNumId w:val="7"/>
  </w:num>
  <w:num w:numId="27">
    <w:abstractNumId w:val="15"/>
  </w:num>
  <w:num w:numId="28">
    <w:abstractNumId w:val="10"/>
  </w:num>
  <w:num w:numId="29">
    <w:abstractNumId w:val="17"/>
  </w:num>
  <w:num w:numId="30">
    <w:abstractNumId w:val="12"/>
  </w:num>
  <w:num w:numId="31">
    <w:abstractNumId w:val="31"/>
  </w:num>
  <w:num w:numId="32">
    <w:abstractNumId w:val="9"/>
  </w:num>
  <w:num w:numId="33">
    <w:abstractNumId w:val="14"/>
  </w:num>
  <w:num w:numId="34">
    <w:abstractNumId w:val="13"/>
  </w:num>
  <w:num w:numId="35">
    <w:abstractNumId w:val="30"/>
  </w:num>
  <w:num w:numId="36">
    <w:abstractNumId w:val="36"/>
  </w:num>
  <w:num w:numId="37">
    <w:abstractNumId w:val="4"/>
  </w:num>
  <w:num w:numId="38">
    <w:abstractNumId w:val="28"/>
  </w:num>
  <w:num w:numId="39">
    <w:abstractNumId w:val="40"/>
  </w:num>
  <w:num w:numId="40">
    <w:abstractNumId w:val="37"/>
  </w:num>
  <w:num w:numId="41">
    <w:abstractNumId w:val="2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6"/>
    <w:rsid w:val="000004C8"/>
    <w:rsid w:val="00007AE1"/>
    <w:rsid w:val="00007C50"/>
    <w:rsid w:val="000128EF"/>
    <w:rsid w:val="00013291"/>
    <w:rsid w:val="00016994"/>
    <w:rsid w:val="00025B0D"/>
    <w:rsid w:val="00026622"/>
    <w:rsid w:val="000309F8"/>
    <w:rsid w:val="00030E72"/>
    <w:rsid w:val="00031542"/>
    <w:rsid w:val="000328B4"/>
    <w:rsid w:val="00032C75"/>
    <w:rsid w:val="00033489"/>
    <w:rsid w:val="000362EC"/>
    <w:rsid w:val="00036602"/>
    <w:rsid w:val="00042201"/>
    <w:rsid w:val="000633C5"/>
    <w:rsid w:val="00072A71"/>
    <w:rsid w:val="00073C7D"/>
    <w:rsid w:val="000777F8"/>
    <w:rsid w:val="0008182B"/>
    <w:rsid w:val="00082FD4"/>
    <w:rsid w:val="00083C8A"/>
    <w:rsid w:val="00091331"/>
    <w:rsid w:val="000921B5"/>
    <w:rsid w:val="00092A62"/>
    <w:rsid w:val="00095002"/>
    <w:rsid w:val="000A3A41"/>
    <w:rsid w:val="000A54FE"/>
    <w:rsid w:val="000B6658"/>
    <w:rsid w:val="000D0D8C"/>
    <w:rsid w:val="000E5567"/>
    <w:rsid w:val="000E7A87"/>
    <w:rsid w:val="000F55C7"/>
    <w:rsid w:val="001019AD"/>
    <w:rsid w:val="00102CDF"/>
    <w:rsid w:val="001201DA"/>
    <w:rsid w:val="0012066A"/>
    <w:rsid w:val="00120DE5"/>
    <w:rsid w:val="00125CE3"/>
    <w:rsid w:val="00131E2D"/>
    <w:rsid w:val="00134387"/>
    <w:rsid w:val="00136882"/>
    <w:rsid w:val="00141308"/>
    <w:rsid w:val="001642D9"/>
    <w:rsid w:val="0017658A"/>
    <w:rsid w:val="001A11B4"/>
    <w:rsid w:val="001A7A16"/>
    <w:rsid w:val="001C31C0"/>
    <w:rsid w:val="001C6121"/>
    <w:rsid w:val="001D037A"/>
    <w:rsid w:val="001D5696"/>
    <w:rsid w:val="001E054B"/>
    <w:rsid w:val="001E06FB"/>
    <w:rsid w:val="001E2408"/>
    <w:rsid w:val="001E289B"/>
    <w:rsid w:val="001F0D99"/>
    <w:rsid w:val="001F11D0"/>
    <w:rsid w:val="001F3996"/>
    <w:rsid w:val="00206521"/>
    <w:rsid w:val="00210C3F"/>
    <w:rsid w:val="0021437A"/>
    <w:rsid w:val="00220041"/>
    <w:rsid w:val="00221A69"/>
    <w:rsid w:val="00222B0A"/>
    <w:rsid w:val="002239D9"/>
    <w:rsid w:val="00223D0E"/>
    <w:rsid w:val="002277CC"/>
    <w:rsid w:val="00230353"/>
    <w:rsid w:val="00250402"/>
    <w:rsid w:val="00254EC9"/>
    <w:rsid w:val="00254F26"/>
    <w:rsid w:val="00256F53"/>
    <w:rsid w:val="002627B0"/>
    <w:rsid w:val="00262E41"/>
    <w:rsid w:val="00265A90"/>
    <w:rsid w:val="00272FDF"/>
    <w:rsid w:val="00273227"/>
    <w:rsid w:val="00273258"/>
    <w:rsid w:val="00274038"/>
    <w:rsid w:val="00275A63"/>
    <w:rsid w:val="00280808"/>
    <w:rsid w:val="00282B71"/>
    <w:rsid w:val="00283F94"/>
    <w:rsid w:val="002858D2"/>
    <w:rsid w:val="002878EA"/>
    <w:rsid w:val="00292504"/>
    <w:rsid w:val="002A1C25"/>
    <w:rsid w:val="002B4194"/>
    <w:rsid w:val="002B4A3A"/>
    <w:rsid w:val="002D0BCC"/>
    <w:rsid w:val="002D31C9"/>
    <w:rsid w:val="002D3FAE"/>
    <w:rsid w:val="002D423D"/>
    <w:rsid w:val="002D514E"/>
    <w:rsid w:val="002F368D"/>
    <w:rsid w:val="00300EE8"/>
    <w:rsid w:val="00303DE1"/>
    <w:rsid w:val="003110C5"/>
    <w:rsid w:val="00314D22"/>
    <w:rsid w:val="00314E65"/>
    <w:rsid w:val="00321259"/>
    <w:rsid w:val="0032301B"/>
    <w:rsid w:val="00336DB9"/>
    <w:rsid w:val="00344BFA"/>
    <w:rsid w:val="00352AAC"/>
    <w:rsid w:val="00355AC3"/>
    <w:rsid w:val="003649A3"/>
    <w:rsid w:val="003707AB"/>
    <w:rsid w:val="003709EB"/>
    <w:rsid w:val="00381607"/>
    <w:rsid w:val="00397E83"/>
    <w:rsid w:val="00397ED2"/>
    <w:rsid w:val="003A1468"/>
    <w:rsid w:val="003A2B4D"/>
    <w:rsid w:val="003A501E"/>
    <w:rsid w:val="003A5066"/>
    <w:rsid w:val="003A5B89"/>
    <w:rsid w:val="003A791B"/>
    <w:rsid w:val="003B4324"/>
    <w:rsid w:val="003B5588"/>
    <w:rsid w:val="003C508E"/>
    <w:rsid w:val="003C5FF0"/>
    <w:rsid w:val="003F45BF"/>
    <w:rsid w:val="003F6332"/>
    <w:rsid w:val="00402048"/>
    <w:rsid w:val="00411645"/>
    <w:rsid w:val="0041409E"/>
    <w:rsid w:val="004232FB"/>
    <w:rsid w:val="00431645"/>
    <w:rsid w:val="0043397F"/>
    <w:rsid w:val="0043588D"/>
    <w:rsid w:val="004424D4"/>
    <w:rsid w:val="00447CB4"/>
    <w:rsid w:val="0045372D"/>
    <w:rsid w:val="00454505"/>
    <w:rsid w:val="00464149"/>
    <w:rsid w:val="00466A75"/>
    <w:rsid w:val="004716D0"/>
    <w:rsid w:val="00480E45"/>
    <w:rsid w:val="004840DE"/>
    <w:rsid w:val="00485660"/>
    <w:rsid w:val="004976C7"/>
    <w:rsid w:val="004A4A63"/>
    <w:rsid w:val="004A5A2C"/>
    <w:rsid w:val="004A6482"/>
    <w:rsid w:val="004B5E80"/>
    <w:rsid w:val="004C2041"/>
    <w:rsid w:val="004D5BBE"/>
    <w:rsid w:val="004D71D0"/>
    <w:rsid w:val="004E12CE"/>
    <w:rsid w:val="004E21D5"/>
    <w:rsid w:val="004F0D0F"/>
    <w:rsid w:val="004F7BE6"/>
    <w:rsid w:val="005003A7"/>
    <w:rsid w:val="00502CDF"/>
    <w:rsid w:val="00503D65"/>
    <w:rsid w:val="00504B3A"/>
    <w:rsid w:val="0050667E"/>
    <w:rsid w:val="005122D1"/>
    <w:rsid w:val="005145F8"/>
    <w:rsid w:val="0052184F"/>
    <w:rsid w:val="00532817"/>
    <w:rsid w:val="0055129B"/>
    <w:rsid w:val="00551700"/>
    <w:rsid w:val="00570A5A"/>
    <w:rsid w:val="00575FAC"/>
    <w:rsid w:val="00576946"/>
    <w:rsid w:val="00587D24"/>
    <w:rsid w:val="00592BF9"/>
    <w:rsid w:val="00595F70"/>
    <w:rsid w:val="00596099"/>
    <w:rsid w:val="005A4FE2"/>
    <w:rsid w:val="005A6078"/>
    <w:rsid w:val="005B3A18"/>
    <w:rsid w:val="005B7605"/>
    <w:rsid w:val="005D4B64"/>
    <w:rsid w:val="005D6AD2"/>
    <w:rsid w:val="005D765B"/>
    <w:rsid w:val="005F5D79"/>
    <w:rsid w:val="006023A7"/>
    <w:rsid w:val="00623440"/>
    <w:rsid w:val="00624A4D"/>
    <w:rsid w:val="0063115D"/>
    <w:rsid w:val="0063173E"/>
    <w:rsid w:val="00640F28"/>
    <w:rsid w:val="00640F41"/>
    <w:rsid w:val="00647512"/>
    <w:rsid w:val="00664822"/>
    <w:rsid w:val="00670B12"/>
    <w:rsid w:val="00671C02"/>
    <w:rsid w:val="00674C83"/>
    <w:rsid w:val="00676C27"/>
    <w:rsid w:val="0068194D"/>
    <w:rsid w:val="00684B93"/>
    <w:rsid w:val="00687F7C"/>
    <w:rsid w:val="00690AFE"/>
    <w:rsid w:val="00693A87"/>
    <w:rsid w:val="00697793"/>
    <w:rsid w:val="006A041C"/>
    <w:rsid w:val="006B4FFF"/>
    <w:rsid w:val="00720EE2"/>
    <w:rsid w:val="00726309"/>
    <w:rsid w:val="00726C0A"/>
    <w:rsid w:val="00735E64"/>
    <w:rsid w:val="007369C0"/>
    <w:rsid w:val="007407D3"/>
    <w:rsid w:val="00753FE3"/>
    <w:rsid w:val="00757522"/>
    <w:rsid w:val="00760D71"/>
    <w:rsid w:val="007733A5"/>
    <w:rsid w:val="00786C66"/>
    <w:rsid w:val="0079198E"/>
    <w:rsid w:val="007A2DA9"/>
    <w:rsid w:val="007A6C84"/>
    <w:rsid w:val="007B47DD"/>
    <w:rsid w:val="007B4C4C"/>
    <w:rsid w:val="007B6C43"/>
    <w:rsid w:val="007C2516"/>
    <w:rsid w:val="007C3563"/>
    <w:rsid w:val="007C37A6"/>
    <w:rsid w:val="007C4CCF"/>
    <w:rsid w:val="007C6923"/>
    <w:rsid w:val="007D25EB"/>
    <w:rsid w:val="007D2DA8"/>
    <w:rsid w:val="00807034"/>
    <w:rsid w:val="00811B72"/>
    <w:rsid w:val="0081250C"/>
    <w:rsid w:val="00814726"/>
    <w:rsid w:val="00815C94"/>
    <w:rsid w:val="00825C93"/>
    <w:rsid w:val="00833472"/>
    <w:rsid w:val="008364A0"/>
    <w:rsid w:val="0085320D"/>
    <w:rsid w:val="00853469"/>
    <w:rsid w:val="00855466"/>
    <w:rsid w:val="00856ABB"/>
    <w:rsid w:val="0086222C"/>
    <w:rsid w:val="008720D2"/>
    <w:rsid w:val="008765A4"/>
    <w:rsid w:val="008816FF"/>
    <w:rsid w:val="00886113"/>
    <w:rsid w:val="00891369"/>
    <w:rsid w:val="00892B73"/>
    <w:rsid w:val="008958D3"/>
    <w:rsid w:val="008A1C5F"/>
    <w:rsid w:val="008A1F7B"/>
    <w:rsid w:val="008D069A"/>
    <w:rsid w:val="008D5672"/>
    <w:rsid w:val="008D5D55"/>
    <w:rsid w:val="008E6517"/>
    <w:rsid w:val="008F38B7"/>
    <w:rsid w:val="008F3BD1"/>
    <w:rsid w:val="008F5AC5"/>
    <w:rsid w:val="008F5F18"/>
    <w:rsid w:val="00904A94"/>
    <w:rsid w:val="0091209D"/>
    <w:rsid w:val="00923506"/>
    <w:rsid w:val="00933CDD"/>
    <w:rsid w:val="0095306F"/>
    <w:rsid w:val="00956586"/>
    <w:rsid w:val="00957283"/>
    <w:rsid w:val="009913D4"/>
    <w:rsid w:val="0099199F"/>
    <w:rsid w:val="009A4D95"/>
    <w:rsid w:val="009A57CB"/>
    <w:rsid w:val="009A7844"/>
    <w:rsid w:val="009B1F39"/>
    <w:rsid w:val="009B36D2"/>
    <w:rsid w:val="009B7667"/>
    <w:rsid w:val="009C035E"/>
    <w:rsid w:val="009C24DE"/>
    <w:rsid w:val="009C25CB"/>
    <w:rsid w:val="009C2D1D"/>
    <w:rsid w:val="009D48CC"/>
    <w:rsid w:val="009E067F"/>
    <w:rsid w:val="009E1B58"/>
    <w:rsid w:val="00A01314"/>
    <w:rsid w:val="00A01E62"/>
    <w:rsid w:val="00A108CE"/>
    <w:rsid w:val="00A301B4"/>
    <w:rsid w:val="00A471FC"/>
    <w:rsid w:val="00A47C08"/>
    <w:rsid w:val="00A54F31"/>
    <w:rsid w:val="00A56C99"/>
    <w:rsid w:val="00A7149C"/>
    <w:rsid w:val="00AA5553"/>
    <w:rsid w:val="00AB01C2"/>
    <w:rsid w:val="00AD0CBD"/>
    <w:rsid w:val="00AD2D96"/>
    <w:rsid w:val="00AD5D6E"/>
    <w:rsid w:val="00AF4741"/>
    <w:rsid w:val="00AF607E"/>
    <w:rsid w:val="00AF60B2"/>
    <w:rsid w:val="00B0097E"/>
    <w:rsid w:val="00B02E4E"/>
    <w:rsid w:val="00B04924"/>
    <w:rsid w:val="00B062D8"/>
    <w:rsid w:val="00B3331F"/>
    <w:rsid w:val="00B360A1"/>
    <w:rsid w:val="00B37311"/>
    <w:rsid w:val="00B407A0"/>
    <w:rsid w:val="00B41B67"/>
    <w:rsid w:val="00B425DE"/>
    <w:rsid w:val="00B457CF"/>
    <w:rsid w:val="00B46A7D"/>
    <w:rsid w:val="00B479BA"/>
    <w:rsid w:val="00B66096"/>
    <w:rsid w:val="00B70AF4"/>
    <w:rsid w:val="00B71051"/>
    <w:rsid w:val="00B7312C"/>
    <w:rsid w:val="00B82C2B"/>
    <w:rsid w:val="00BB64B1"/>
    <w:rsid w:val="00BC1DCF"/>
    <w:rsid w:val="00BC1E1D"/>
    <w:rsid w:val="00BC2E2D"/>
    <w:rsid w:val="00BC31B0"/>
    <w:rsid w:val="00BC6663"/>
    <w:rsid w:val="00BC74C9"/>
    <w:rsid w:val="00BD6FE9"/>
    <w:rsid w:val="00BD75E1"/>
    <w:rsid w:val="00BF5330"/>
    <w:rsid w:val="00BF7704"/>
    <w:rsid w:val="00C024A3"/>
    <w:rsid w:val="00C10450"/>
    <w:rsid w:val="00C2494E"/>
    <w:rsid w:val="00C313A5"/>
    <w:rsid w:val="00C33B61"/>
    <w:rsid w:val="00C370F1"/>
    <w:rsid w:val="00C4720B"/>
    <w:rsid w:val="00C66C92"/>
    <w:rsid w:val="00C6728D"/>
    <w:rsid w:val="00C762D5"/>
    <w:rsid w:val="00C81243"/>
    <w:rsid w:val="00C863C9"/>
    <w:rsid w:val="00C87562"/>
    <w:rsid w:val="00C96EDE"/>
    <w:rsid w:val="00CA0A09"/>
    <w:rsid w:val="00CA1C28"/>
    <w:rsid w:val="00CA5837"/>
    <w:rsid w:val="00CA6B05"/>
    <w:rsid w:val="00CB3BF9"/>
    <w:rsid w:val="00CC6EE7"/>
    <w:rsid w:val="00CD0167"/>
    <w:rsid w:val="00CD3854"/>
    <w:rsid w:val="00CD46A3"/>
    <w:rsid w:val="00D01327"/>
    <w:rsid w:val="00D2276B"/>
    <w:rsid w:val="00D230E5"/>
    <w:rsid w:val="00D3290D"/>
    <w:rsid w:val="00D33846"/>
    <w:rsid w:val="00D43F34"/>
    <w:rsid w:val="00D44C7A"/>
    <w:rsid w:val="00D53210"/>
    <w:rsid w:val="00D5360D"/>
    <w:rsid w:val="00D563CD"/>
    <w:rsid w:val="00D643E0"/>
    <w:rsid w:val="00D65F30"/>
    <w:rsid w:val="00D66235"/>
    <w:rsid w:val="00D824FC"/>
    <w:rsid w:val="00D84404"/>
    <w:rsid w:val="00D87243"/>
    <w:rsid w:val="00D90813"/>
    <w:rsid w:val="00D91BD0"/>
    <w:rsid w:val="00D9474A"/>
    <w:rsid w:val="00DA6BD3"/>
    <w:rsid w:val="00DC6164"/>
    <w:rsid w:val="00DD5B6A"/>
    <w:rsid w:val="00DF052A"/>
    <w:rsid w:val="00DF3A25"/>
    <w:rsid w:val="00E028E7"/>
    <w:rsid w:val="00E02C85"/>
    <w:rsid w:val="00E172A6"/>
    <w:rsid w:val="00E22E21"/>
    <w:rsid w:val="00E32580"/>
    <w:rsid w:val="00E358A2"/>
    <w:rsid w:val="00E44392"/>
    <w:rsid w:val="00E52192"/>
    <w:rsid w:val="00E52F2E"/>
    <w:rsid w:val="00E53ECC"/>
    <w:rsid w:val="00E546C0"/>
    <w:rsid w:val="00E64140"/>
    <w:rsid w:val="00E71950"/>
    <w:rsid w:val="00E82309"/>
    <w:rsid w:val="00E82C83"/>
    <w:rsid w:val="00E859B9"/>
    <w:rsid w:val="00E87012"/>
    <w:rsid w:val="00E90149"/>
    <w:rsid w:val="00E916F3"/>
    <w:rsid w:val="00E944D1"/>
    <w:rsid w:val="00EA127A"/>
    <w:rsid w:val="00EA29CC"/>
    <w:rsid w:val="00EE6A7B"/>
    <w:rsid w:val="00F03150"/>
    <w:rsid w:val="00F051E5"/>
    <w:rsid w:val="00F1083B"/>
    <w:rsid w:val="00F24CDD"/>
    <w:rsid w:val="00F2694D"/>
    <w:rsid w:val="00F31D62"/>
    <w:rsid w:val="00F327C6"/>
    <w:rsid w:val="00F44682"/>
    <w:rsid w:val="00F46AC5"/>
    <w:rsid w:val="00F545D6"/>
    <w:rsid w:val="00F579C9"/>
    <w:rsid w:val="00F611A5"/>
    <w:rsid w:val="00F61705"/>
    <w:rsid w:val="00F63469"/>
    <w:rsid w:val="00F6687F"/>
    <w:rsid w:val="00F769B2"/>
    <w:rsid w:val="00F80228"/>
    <w:rsid w:val="00F83227"/>
    <w:rsid w:val="00F87A6F"/>
    <w:rsid w:val="00F920E3"/>
    <w:rsid w:val="00F94CC6"/>
    <w:rsid w:val="00FA05A4"/>
    <w:rsid w:val="00FA4D02"/>
    <w:rsid w:val="00FB6000"/>
    <w:rsid w:val="00FB6A4C"/>
    <w:rsid w:val="00FE1E4B"/>
    <w:rsid w:val="00FE2E38"/>
    <w:rsid w:val="00FE630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FB89C"/>
  <w15:chartTrackingRefBased/>
  <w15:docId w15:val="{EC8402FF-E85D-4975-B943-9FB3FD58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BE6"/>
  </w:style>
  <w:style w:type="paragraph" w:styleId="Heading1">
    <w:name w:val="heading 1"/>
    <w:basedOn w:val="Normal"/>
    <w:next w:val="Normal"/>
    <w:link w:val="Heading1Char"/>
    <w:uiPriority w:val="9"/>
    <w:qFormat/>
    <w:rsid w:val="009B7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F6332"/>
    <w:pPr>
      <w:keepNext/>
      <w:keepLines/>
      <w:spacing w:after="5" w:line="267" w:lineRule="auto"/>
      <w:ind w:left="30" w:hanging="10"/>
      <w:outlineLvl w:val="1"/>
    </w:pPr>
    <w:rPr>
      <w:rFonts w:ascii="Calibri" w:eastAsia="Calibri" w:hAnsi="Calibri" w:cs="Calibri"/>
      <w:color w:val="C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4F7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04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3F6332"/>
    <w:rPr>
      <w:rFonts w:ascii="Calibri" w:eastAsia="Calibri" w:hAnsi="Calibri" w:cs="Calibri"/>
      <w:color w:val="C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B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B457CF"/>
    <w:rPr>
      <w:color w:val="954F72" w:themeColor="followedHyperlink"/>
      <w:u w:val="single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D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mailto:info@klp.al" TargetMode="External"/><Relationship Id="rId18" Type="http://schemas.openxmlformats.org/officeDocument/2006/relationships/hyperlink" Target="http://www.dap.gov.al/legjislacioni/udhezime-manuale/60-jeteshkrimi-standar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info@klp.al" TargetMode="Externa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hyperlink" Target="mailto:info@klp.a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lp.al/wp-content/uploads/2021/05/ligj_nr_97_2016_orgainzimi_dhe_funksionimi_prokurorise_1725.pdf" TargetMode="External"/><Relationship Id="rId20" Type="http://schemas.openxmlformats.org/officeDocument/2006/relationships/hyperlink" Target="https://klp.al/wp-content/uploads/2021/05/ligj_nr_97_2016_orgainzimi_dhe_funksionimi_prokurorise_1725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hyperlink" Target="http://www.klp.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ejtesia.gov.al/wp-content/uploads/2018/10/formulari-i-vetdeklarimit_gjendja-gjyqesore.pdf" TargetMode="External"/><Relationship Id="rId23" Type="http://schemas.openxmlformats.org/officeDocument/2006/relationships/hyperlink" Target="https://klp.al/wp-content/uploads/2021/05/ligj_nr_97_2016_orgainzimi_dhe_funksionimi_prokurorise_1725.pdf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s://www.drejtesia.gov.al/wp-content/uploads/2018/10/formulari-i-vetdeklarimit_gjendja-gjyqesor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hyperlink" Target="http://www.dap.gov.al/legjislacioni/udhezime-manuale/60-jeteshkrimi-standard" TargetMode="External"/><Relationship Id="rId22" Type="http://schemas.openxmlformats.org/officeDocument/2006/relationships/hyperlink" Target="https://www.drejtesia.gov.al/wp-content/uploads/2018/10/formulari-i-vetdeklarimit_gjendja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4219-E9C8-42ED-9E41-4847501A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erald.hila@klp.al</dc:creator>
  <cp:keywords/>
  <dc:description/>
  <cp:lastModifiedBy>besime.lita@klp.al</cp:lastModifiedBy>
  <cp:revision>22</cp:revision>
  <cp:lastPrinted>2022-10-21T08:41:00Z</cp:lastPrinted>
  <dcterms:created xsi:type="dcterms:W3CDTF">2023-05-18T08:45:00Z</dcterms:created>
  <dcterms:modified xsi:type="dcterms:W3CDTF">2023-05-25T06:52:00Z</dcterms:modified>
</cp:coreProperties>
</file>